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6EA" w:rsidRDefault="003116EA" w:rsidP="003116EA">
      <w:pPr>
        <w:rPr>
          <w:color w:val="000000"/>
        </w:rPr>
      </w:pPr>
      <w:r>
        <w:rPr>
          <w:b/>
          <w:bCs/>
          <w:color w:val="000000"/>
          <w:u w:val="single"/>
        </w:rPr>
        <w:t xml:space="preserve">Calculation of Mileage Reimbursement: </w:t>
      </w:r>
    </w:p>
    <w:p w:rsidR="003116EA" w:rsidRDefault="003116EA" w:rsidP="003116EA">
      <w:pPr>
        <w:rPr>
          <w:color w:val="000000"/>
        </w:rPr>
      </w:pPr>
      <w:r>
        <w:rPr>
          <w:color w:val="000000"/>
        </w:rPr>
        <w:t> </w:t>
      </w:r>
    </w:p>
    <w:p w:rsidR="003116EA" w:rsidRDefault="003116EA" w:rsidP="003116EA">
      <w:pPr>
        <w:rPr>
          <w:b/>
          <w:bCs/>
          <w:color w:val="000000"/>
        </w:rPr>
      </w:pPr>
      <w:r>
        <w:rPr>
          <w:b/>
          <w:bCs/>
          <w:color w:val="000000"/>
        </w:rPr>
        <w:t>Example (1)</w:t>
      </w:r>
      <w:r>
        <w:rPr>
          <w:color w:val="000000"/>
        </w:rPr>
        <w:t xml:space="preserve"> </w:t>
      </w:r>
      <w:r>
        <w:rPr>
          <w:b/>
          <w:bCs/>
          <w:color w:val="000000"/>
        </w:rPr>
        <w:t xml:space="preserve">Temporary Work Location(s) Commute Is More </w:t>
      </w:r>
      <w:r w:rsidR="003938A3">
        <w:rPr>
          <w:b/>
          <w:bCs/>
          <w:color w:val="000000"/>
        </w:rPr>
        <w:t>than</w:t>
      </w:r>
      <w:r>
        <w:rPr>
          <w:b/>
          <w:bCs/>
          <w:color w:val="000000"/>
        </w:rPr>
        <w:t xml:space="preserve"> Headquarters Commute</w:t>
      </w:r>
      <w:bookmarkStart w:id="0" w:name="_GoBack"/>
      <w:bookmarkEnd w:id="0"/>
    </w:p>
    <w:p w:rsidR="006F724E" w:rsidRDefault="006F724E" w:rsidP="003116EA">
      <w:pPr>
        <w:rPr>
          <w:color w:val="000000"/>
        </w:rPr>
      </w:pPr>
    </w:p>
    <w:p w:rsidR="003116EA" w:rsidRPr="006F724E" w:rsidRDefault="003116EA" w:rsidP="006F724E">
      <w:pPr>
        <w:pStyle w:val="ListParagraph"/>
        <w:numPr>
          <w:ilvl w:val="0"/>
          <w:numId w:val="1"/>
        </w:numPr>
        <w:rPr>
          <w:rFonts w:ascii="Times New Roman" w:hAnsi="Times New Roman" w:cs="Times New Roman"/>
          <w:color w:val="000000"/>
          <w:sz w:val="24"/>
          <w:szCs w:val="24"/>
        </w:rPr>
      </w:pPr>
      <w:r w:rsidRPr="006F724E">
        <w:rPr>
          <w:rFonts w:ascii="Times New Roman" w:hAnsi="Times New Roman" w:cs="Times New Roman"/>
          <w:color w:val="000000"/>
          <w:sz w:val="24"/>
          <w:szCs w:val="24"/>
        </w:rPr>
        <w:t>Normal work commute from home to work (headquarters/TPERS Payroll Location) and return trip home is 24 miles (roundtrip).</w:t>
      </w:r>
    </w:p>
    <w:p w:rsidR="003116EA" w:rsidRPr="006F724E" w:rsidRDefault="003116EA" w:rsidP="006F724E">
      <w:pPr>
        <w:pStyle w:val="ListParagraph"/>
        <w:numPr>
          <w:ilvl w:val="0"/>
          <w:numId w:val="1"/>
        </w:numPr>
        <w:rPr>
          <w:rFonts w:ascii="Times New Roman" w:hAnsi="Times New Roman" w:cs="Times New Roman"/>
          <w:color w:val="000000"/>
          <w:sz w:val="24"/>
          <w:szCs w:val="24"/>
        </w:rPr>
      </w:pPr>
      <w:r w:rsidRPr="006F724E">
        <w:rPr>
          <w:rFonts w:ascii="Times New Roman" w:hAnsi="Times New Roman" w:cs="Times New Roman"/>
          <w:color w:val="000000"/>
          <w:sz w:val="24"/>
          <w:szCs w:val="24"/>
        </w:rPr>
        <w:t>Employee drives from home to work headquarters, education center (440 N Broad) (12 miles).</w:t>
      </w:r>
    </w:p>
    <w:p w:rsidR="003116EA" w:rsidRPr="006F724E" w:rsidRDefault="003116EA" w:rsidP="006F724E">
      <w:pPr>
        <w:pStyle w:val="ListParagraph"/>
        <w:numPr>
          <w:ilvl w:val="0"/>
          <w:numId w:val="1"/>
        </w:numPr>
        <w:rPr>
          <w:rFonts w:ascii="Times New Roman" w:hAnsi="Times New Roman" w:cs="Times New Roman"/>
          <w:color w:val="000000"/>
          <w:sz w:val="24"/>
          <w:szCs w:val="24"/>
        </w:rPr>
      </w:pPr>
      <w:r w:rsidRPr="006F724E">
        <w:rPr>
          <w:rFonts w:ascii="Times New Roman" w:hAnsi="Times New Roman" w:cs="Times New Roman"/>
          <w:color w:val="000000"/>
          <w:sz w:val="24"/>
          <w:szCs w:val="24"/>
        </w:rPr>
        <w:t xml:space="preserve">Employee drives from work headquarters to temporary work location (Central High School) (7 miles) </w:t>
      </w:r>
    </w:p>
    <w:p w:rsidR="003116EA" w:rsidRPr="006F724E" w:rsidRDefault="003116EA" w:rsidP="006F724E">
      <w:pPr>
        <w:pStyle w:val="ListParagraph"/>
        <w:numPr>
          <w:ilvl w:val="0"/>
          <w:numId w:val="1"/>
        </w:numPr>
        <w:rPr>
          <w:rFonts w:ascii="Times New Roman" w:hAnsi="Times New Roman" w:cs="Times New Roman"/>
          <w:color w:val="000000"/>
          <w:sz w:val="24"/>
          <w:szCs w:val="24"/>
        </w:rPr>
      </w:pPr>
      <w:r w:rsidRPr="006F724E">
        <w:rPr>
          <w:rFonts w:ascii="Times New Roman" w:hAnsi="Times New Roman" w:cs="Times New Roman"/>
          <w:color w:val="000000"/>
          <w:sz w:val="24"/>
          <w:szCs w:val="24"/>
        </w:rPr>
        <w:t>Return trip home from last work location (Central High School) to home (14 miles).</w:t>
      </w:r>
    </w:p>
    <w:p w:rsidR="003116EA" w:rsidRDefault="003116EA" w:rsidP="003116EA">
      <w:pPr>
        <w:ind w:left="360"/>
        <w:rPr>
          <w:color w:val="000000"/>
        </w:rPr>
      </w:pPr>
      <w:r>
        <w:rPr>
          <w:color w:val="000000"/>
        </w:rPr>
        <w:t xml:space="preserve">Total miles traveled is 33 miles however, employee is only due reimbursement for 9 miles because 24 miles is considered the employee’s normal work commute to work and home (24 miles less 33 miles equals 9 miles reimbursement).   </w:t>
      </w:r>
    </w:p>
    <w:p w:rsidR="003116EA" w:rsidRDefault="003116EA" w:rsidP="003116EA">
      <w:pPr>
        <w:rPr>
          <w:color w:val="000000"/>
        </w:rPr>
      </w:pPr>
      <w:r>
        <w:rPr>
          <w:b/>
          <w:bCs/>
          <w:color w:val="000000"/>
        </w:rPr>
        <w:t> </w:t>
      </w:r>
    </w:p>
    <w:p w:rsidR="003116EA" w:rsidRDefault="003116EA" w:rsidP="003116EA">
      <w:pPr>
        <w:rPr>
          <w:b/>
          <w:bCs/>
          <w:color w:val="000000"/>
        </w:rPr>
      </w:pPr>
      <w:r>
        <w:rPr>
          <w:b/>
          <w:bCs/>
          <w:color w:val="000000"/>
        </w:rPr>
        <w:t>Example (2) Employee Travels to Temporary Work Location(s) and Commute is Less Than Commute to Headquarters</w:t>
      </w:r>
    </w:p>
    <w:p w:rsidR="006F724E" w:rsidRDefault="006F724E" w:rsidP="003116EA">
      <w:pPr>
        <w:rPr>
          <w:color w:val="000000"/>
        </w:rPr>
      </w:pPr>
    </w:p>
    <w:p w:rsidR="003116EA" w:rsidRPr="006F724E" w:rsidRDefault="003116EA" w:rsidP="006F724E">
      <w:pPr>
        <w:pStyle w:val="ListParagraph"/>
        <w:numPr>
          <w:ilvl w:val="0"/>
          <w:numId w:val="3"/>
        </w:numPr>
        <w:rPr>
          <w:rFonts w:ascii="Times New Roman" w:hAnsi="Times New Roman" w:cs="Times New Roman"/>
          <w:color w:val="000000"/>
          <w:sz w:val="24"/>
          <w:szCs w:val="24"/>
        </w:rPr>
      </w:pPr>
      <w:r w:rsidRPr="006F724E">
        <w:rPr>
          <w:rFonts w:ascii="Times New Roman" w:hAnsi="Times New Roman" w:cs="Times New Roman"/>
          <w:color w:val="000000"/>
          <w:sz w:val="24"/>
          <w:szCs w:val="24"/>
        </w:rPr>
        <w:t>Normal work commute from home to work (headquarters/TPER Payroll Location) and return trip home is 20 miles (round trip).</w:t>
      </w:r>
    </w:p>
    <w:p w:rsidR="003116EA" w:rsidRPr="006F724E" w:rsidRDefault="003116EA" w:rsidP="006F724E">
      <w:pPr>
        <w:pStyle w:val="ListParagraph"/>
        <w:numPr>
          <w:ilvl w:val="0"/>
          <w:numId w:val="3"/>
        </w:numPr>
        <w:rPr>
          <w:rFonts w:ascii="Times New Roman" w:hAnsi="Times New Roman" w:cs="Times New Roman"/>
          <w:color w:val="000000"/>
          <w:sz w:val="24"/>
          <w:szCs w:val="24"/>
        </w:rPr>
      </w:pPr>
      <w:r w:rsidRPr="006F724E">
        <w:rPr>
          <w:rFonts w:ascii="Times New Roman" w:hAnsi="Times New Roman" w:cs="Times New Roman"/>
          <w:color w:val="000000"/>
          <w:sz w:val="24"/>
          <w:szCs w:val="24"/>
        </w:rPr>
        <w:t>Employee is required to report to two temporary work locations (Girls High and MLK schools).</w:t>
      </w:r>
    </w:p>
    <w:p w:rsidR="003116EA" w:rsidRPr="006F724E" w:rsidRDefault="003116EA" w:rsidP="006F724E">
      <w:pPr>
        <w:pStyle w:val="ListParagraph"/>
        <w:numPr>
          <w:ilvl w:val="0"/>
          <w:numId w:val="3"/>
        </w:numPr>
        <w:rPr>
          <w:rFonts w:ascii="Times New Roman" w:hAnsi="Times New Roman" w:cs="Times New Roman"/>
          <w:color w:val="000000"/>
          <w:sz w:val="24"/>
          <w:szCs w:val="24"/>
        </w:rPr>
      </w:pPr>
      <w:r w:rsidRPr="006F724E">
        <w:rPr>
          <w:rFonts w:ascii="Times New Roman" w:hAnsi="Times New Roman" w:cs="Times New Roman"/>
          <w:color w:val="1F497D"/>
          <w:sz w:val="24"/>
          <w:szCs w:val="24"/>
        </w:rPr>
        <w:t>T</w:t>
      </w:r>
      <w:r w:rsidRPr="006F724E">
        <w:rPr>
          <w:rFonts w:ascii="Times New Roman" w:hAnsi="Times New Roman" w:cs="Times New Roman"/>
          <w:color w:val="000000"/>
          <w:sz w:val="24"/>
          <w:szCs w:val="24"/>
        </w:rPr>
        <w:t>he total mileage from home to the first temporary work location (Girls High) is 10 miles</w:t>
      </w:r>
    </w:p>
    <w:p w:rsidR="003116EA" w:rsidRPr="006F724E" w:rsidRDefault="003116EA" w:rsidP="006F724E">
      <w:pPr>
        <w:pStyle w:val="ListParagraph"/>
        <w:numPr>
          <w:ilvl w:val="0"/>
          <w:numId w:val="3"/>
        </w:numPr>
        <w:rPr>
          <w:rFonts w:ascii="Times New Roman" w:hAnsi="Times New Roman" w:cs="Times New Roman"/>
          <w:color w:val="000000"/>
          <w:sz w:val="24"/>
          <w:szCs w:val="24"/>
        </w:rPr>
      </w:pPr>
      <w:r w:rsidRPr="006F724E">
        <w:rPr>
          <w:rFonts w:ascii="Times New Roman" w:hAnsi="Times New Roman" w:cs="Times New Roman"/>
          <w:color w:val="000000"/>
          <w:sz w:val="24"/>
          <w:szCs w:val="24"/>
        </w:rPr>
        <w:t xml:space="preserve">The mileage from the first work site to the second work location (MLK) is </w:t>
      </w:r>
      <w:r w:rsidRPr="006F724E">
        <w:rPr>
          <w:rFonts w:ascii="Times New Roman" w:hAnsi="Times New Roman" w:cs="Times New Roman"/>
          <w:color w:val="1F497D"/>
          <w:sz w:val="24"/>
          <w:szCs w:val="24"/>
        </w:rPr>
        <w:t>5</w:t>
      </w:r>
      <w:r w:rsidRPr="006F724E">
        <w:rPr>
          <w:rFonts w:ascii="Times New Roman" w:hAnsi="Times New Roman" w:cs="Times New Roman"/>
          <w:color w:val="000000"/>
          <w:sz w:val="24"/>
          <w:szCs w:val="24"/>
        </w:rPr>
        <w:t xml:space="preserve"> miles. </w:t>
      </w:r>
    </w:p>
    <w:p w:rsidR="003116EA" w:rsidRPr="006F724E" w:rsidRDefault="003116EA" w:rsidP="006F724E">
      <w:pPr>
        <w:pStyle w:val="ListParagraph"/>
        <w:numPr>
          <w:ilvl w:val="0"/>
          <w:numId w:val="3"/>
        </w:numPr>
        <w:rPr>
          <w:rFonts w:ascii="Times New Roman" w:hAnsi="Times New Roman" w:cs="Times New Roman"/>
          <w:color w:val="000000"/>
          <w:sz w:val="24"/>
          <w:szCs w:val="24"/>
        </w:rPr>
      </w:pPr>
      <w:r w:rsidRPr="006F724E">
        <w:rPr>
          <w:rFonts w:ascii="Times New Roman" w:hAnsi="Times New Roman" w:cs="Times New Roman"/>
          <w:color w:val="000000"/>
          <w:sz w:val="24"/>
          <w:szCs w:val="24"/>
        </w:rPr>
        <w:t xml:space="preserve">The miles from the second temporary, work location (MLK) to home is 5 miles. </w:t>
      </w:r>
    </w:p>
    <w:p w:rsidR="003116EA" w:rsidRPr="006F724E" w:rsidRDefault="003116EA" w:rsidP="006F724E">
      <w:pPr>
        <w:pStyle w:val="ListParagraph"/>
        <w:numPr>
          <w:ilvl w:val="0"/>
          <w:numId w:val="3"/>
        </w:numPr>
        <w:rPr>
          <w:rFonts w:ascii="Times New Roman" w:hAnsi="Times New Roman" w:cs="Times New Roman"/>
          <w:color w:val="000000"/>
          <w:sz w:val="24"/>
          <w:szCs w:val="24"/>
        </w:rPr>
      </w:pPr>
      <w:r w:rsidRPr="006F724E">
        <w:rPr>
          <w:rFonts w:ascii="Times New Roman" w:hAnsi="Times New Roman" w:cs="Times New Roman"/>
          <w:color w:val="000000"/>
          <w:sz w:val="24"/>
          <w:szCs w:val="24"/>
        </w:rPr>
        <w:t xml:space="preserve">The total miles traveled for the day is </w:t>
      </w:r>
      <w:r w:rsidRPr="006F724E">
        <w:rPr>
          <w:rFonts w:ascii="Times New Roman" w:hAnsi="Times New Roman" w:cs="Times New Roman"/>
          <w:color w:val="1F497D"/>
          <w:sz w:val="24"/>
          <w:szCs w:val="24"/>
        </w:rPr>
        <w:t>2</w:t>
      </w:r>
      <w:r w:rsidRPr="006F724E">
        <w:rPr>
          <w:rFonts w:ascii="Times New Roman" w:hAnsi="Times New Roman" w:cs="Times New Roman"/>
          <w:color w:val="000000"/>
          <w:sz w:val="24"/>
          <w:szCs w:val="24"/>
        </w:rPr>
        <w:t xml:space="preserve">0 miles. </w:t>
      </w:r>
    </w:p>
    <w:p w:rsidR="00C319D8" w:rsidRDefault="003116EA" w:rsidP="003116EA">
      <w:r>
        <w:rPr>
          <w:color w:val="000000"/>
        </w:rPr>
        <w:t xml:space="preserve">Although, the employee has traveled a total of 20 miles this </w:t>
      </w:r>
      <w:r w:rsidR="006F724E">
        <w:rPr>
          <w:color w:val="000000"/>
        </w:rPr>
        <w:t>workday</w:t>
      </w:r>
      <w:r>
        <w:rPr>
          <w:color w:val="000000"/>
        </w:rPr>
        <w:t xml:space="preserve"> he or she is not due any mileage reimbursement. The normal work headquarters roundtrip commute is 20 miles and the total miles commuted during the day is equivalent to the normal work headquarters round trip and therefore the employee is not due mileage reimbursement. (</w:t>
      </w:r>
      <w:r w:rsidR="006F724E">
        <w:rPr>
          <w:color w:val="000000"/>
        </w:rPr>
        <w:t>Normal</w:t>
      </w:r>
      <w:r>
        <w:rPr>
          <w:color w:val="000000"/>
        </w:rPr>
        <w:t xml:space="preserve"> commute to work headquarters is 20 miles, less 10 miles to 1</w:t>
      </w:r>
      <w:r>
        <w:rPr>
          <w:color w:val="000000"/>
          <w:vertAlign w:val="superscript"/>
        </w:rPr>
        <w:t>st</w:t>
      </w:r>
      <w:r>
        <w:rPr>
          <w:color w:val="000000"/>
        </w:rPr>
        <w:t xml:space="preserve"> temporary location, less 5 miles to 2</w:t>
      </w:r>
      <w:r>
        <w:rPr>
          <w:color w:val="000000"/>
          <w:vertAlign w:val="superscript"/>
        </w:rPr>
        <w:t>nd</w:t>
      </w:r>
      <w:r>
        <w:rPr>
          <w:color w:val="000000"/>
        </w:rPr>
        <w:t xml:space="preserve"> temporary location, less 5 miles from second location to home equals 0).  </w:t>
      </w:r>
    </w:p>
    <w:sectPr w:rsidR="00C31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22C"/>
    <w:multiLevelType w:val="hybridMultilevel"/>
    <w:tmpl w:val="0BC4C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4E6710"/>
    <w:multiLevelType w:val="hybridMultilevel"/>
    <w:tmpl w:val="24203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9F32E2"/>
    <w:multiLevelType w:val="hybridMultilevel"/>
    <w:tmpl w:val="FE082178"/>
    <w:lvl w:ilvl="0" w:tplc="C09A618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EA"/>
    <w:rsid w:val="002F2480"/>
    <w:rsid w:val="003116EA"/>
    <w:rsid w:val="003938A3"/>
    <w:rsid w:val="006F724E"/>
    <w:rsid w:val="00C7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96951-497B-49B9-AF3F-12D8DED3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6E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6EA"/>
    <w:pPr>
      <w:spacing w:after="200" w:line="276" w:lineRule="auto"/>
      <w:ind w:left="720"/>
      <w:contextualSpacing/>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53A9DDB7.dotm</Template>
  <TotalTime>7</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School District of Philadelphia</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Nasir (Accounts Payable)</dc:creator>
  <cp:keywords/>
  <dc:description/>
  <cp:lastModifiedBy>Darlene Nasir (Accounts Payable)</cp:lastModifiedBy>
  <cp:revision>3</cp:revision>
  <dcterms:created xsi:type="dcterms:W3CDTF">2019-03-27T21:47:00Z</dcterms:created>
  <dcterms:modified xsi:type="dcterms:W3CDTF">2019-03-27T22:13:00Z</dcterms:modified>
</cp:coreProperties>
</file>