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9CC5" w14:textId="591B0286" w:rsidR="00C86160" w:rsidRPr="007A64E6" w:rsidRDefault="00FF6609" w:rsidP="00FF6609">
      <w:pPr>
        <w:jc w:val="right"/>
        <w:rPr>
          <w:rFonts w:ascii="Cambria" w:hAnsi="Cambria"/>
          <w:sz w:val="60"/>
          <w:szCs w:val="60"/>
        </w:rPr>
      </w:pPr>
      <w:r w:rsidRPr="007A64E6">
        <w:rPr>
          <w:rFonts w:ascii="Cambria" w:hAnsi="Cambria"/>
          <w:noProof/>
          <w:sz w:val="60"/>
          <w:szCs w:val="60"/>
        </w:rPr>
        <w:drawing>
          <wp:inline distT="0" distB="0" distL="0" distR="0" wp14:anchorId="7C3CA692" wp14:editId="3DCF225B">
            <wp:extent cx="1212576"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7">
                      <a:extLst>
                        <a:ext uri="{28A0092B-C50C-407E-A947-70E740481C1C}">
                          <a14:useLocalDpi xmlns:a14="http://schemas.microsoft.com/office/drawing/2010/main" val="0"/>
                        </a:ext>
                      </a:extLst>
                    </a:blip>
                    <a:stretch>
                      <a:fillRect/>
                    </a:stretch>
                  </pic:blipFill>
                  <pic:spPr>
                    <a:xfrm>
                      <a:off x="0" y="0"/>
                      <a:ext cx="1215177" cy="458181"/>
                    </a:xfrm>
                    <a:prstGeom prst="rect">
                      <a:avLst/>
                    </a:prstGeom>
                  </pic:spPr>
                </pic:pic>
              </a:graphicData>
            </a:graphic>
          </wp:inline>
        </w:drawing>
      </w:r>
    </w:p>
    <w:p w14:paraId="397F003E" w14:textId="404258A6" w:rsidR="00C86160" w:rsidRDefault="00985545" w:rsidP="00FF6609">
      <w:pPr>
        <w:rPr>
          <w:rFonts w:ascii="Cambria" w:hAnsi="Cambria"/>
          <w:b/>
          <w:sz w:val="34"/>
          <w:szCs w:val="34"/>
        </w:rPr>
      </w:pPr>
      <w:r>
        <w:rPr>
          <w:rFonts w:ascii="Cambria" w:hAnsi="Cambria"/>
          <w:b/>
          <w:sz w:val="34"/>
          <w:szCs w:val="34"/>
        </w:rPr>
        <w:t>Bodine High School</w:t>
      </w:r>
      <w:r w:rsidR="007D2FDD">
        <w:rPr>
          <w:rFonts w:ascii="Cambria" w:hAnsi="Cambria"/>
          <w:b/>
          <w:sz w:val="34"/>
          <w:szCs w:val="34"/>
        </w:rPr>
        <w:t xml:space="preserve"> </w:t>
      </w:r>
      <w:bookmarkStart w:id="0" w:name="_GoBack"/>
      <w:bookmarkEnd w:id="0"/>
      <w:r>
        <w:rPr>
          <w:rFonts w:ascii="Cambria" w:hAnsi="Cambria"/>
          <w:b/>
          <w:sz w:val="34"/>
          <w:szCs w:val="34"/>
        </w:rPr>
        <w:t>for International Affairs</w:t>
      </w:r>
    </w:p>
    <w:p w14:paraId="583919B9" w14:textId="4E65C584" w:rsidR="00C86160" w:rsidRPr="007A64E6" w:rsidRDefault="00C86160" w:rsidP="00FF6609">
      <w:pPr>
        <w:rPr>
          <w:rFonts w:ascii="Cambria" w:hAnsi="Cambria"/>
          <w:b/>
          <w:sz w:val="34"/>
          <w:szCs w:val="34"/>
        </w:rPr>
      </w:pPr>
      <w:r w:rsidRPr="007A64E6">
        <w:rPr>
          <w:rFonts w:ascii="Cambria" w:hAnsi="Cambria"/>
          <w:b/>
          <w:sz w:val="34"/>
          <w:szCs w:val="34"/>
        </w:rPr>
        <w:t>International Baccalaureate Program</w:t>
      </w:r>
    </w:p>
    <w:p w14:paraId="219CA7D3" w14:textId="77777777" w:rsidR="00C20A31" w:rsidRPr="007A64E6" w:rsidRDefault="00C20A31" w:rsidP="001839F1">
      <w:pPr>
        <w:ind w:left="1627"/>
        <w:jc w:val="center"/>
        <w:rPr>
          <w:rFonts w:ascii="Cambria" w:hAnsi="Cambria"/>
          <w:sz w:val="30"/>
          <w:szCs w:val="30"/>
        </w:rPr>
      </w:pPr>
    </w:p>
    <w:p w14:paraId="26DB73FD" w14:textId="0EE11965" w:rsidR="007A64E6" w:rsidRPr="00A6068D" w:rsidRDefault="00C20A31" w:rsidP="007A64E6">
      <w:pPr>
        <w:rPr>
          <w:rFonts w:ascii="Cambria" w:hAnsi="Cambria"/>
        </w:rPr>
      </w:pPr>
      <w:r w:rsidRPr="007A64E6">
        <w:rPr>
          <w:rFonts w:ascii="Cambria" w:hAnsi="Cambria"/>
          <w:noProof/>
          <w:sz w:val="30"/>
          <w:szCs w:val="30"/>
        </w:rPr>
        <mc:AlternateContent>
          <mc:Choice Requires="wps">
            <w:drawing>
              <wp:anchor distT="0" distB="0" distL="114300" distR="114300" simplePos="0" relativeHeight="251659264" behindDoc="0" locked="0" layoutInCell="1" allowOverlap="1" wp14:anchorId="79E0F0E3" wp14:editId="6420B8D9">
                <wp:simplePos x="0" y="0"/>
                <wp:positionH relativeFrom="column">
                  <wp:posOffset>-114300</wp:posOffset>
                </wp:positionH>
                <wp:positionV relativeFrom="paragraph">
                  <wp:posOffset>70485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55pt" to="531.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" strokecolor="#4f81bd [3204]" strokeweight="2pt">
                <v:shadow on="t" opacity="24903f" mv:blur="40000f" origin=",.5" offset="0,20000emu"/>
              </v:line>
            </w:pict>
          </mc:Fallback>
        </mc:AlternateContent>
      </w:r>
    </w:p>
    <w:p w14:paraId="554B6141" w14:textId="77777777" w:rsidR="007A64E6" w:rsidRPr="00F27FA4" w:rsidRDefault="007A64E6" w:rsidP="007A64E6">
      <w:pPr>
        <w:rPr>
          <w:rFonts w:ascii="Garamond" w:hAnsi="Garamond"/>
        </w:rPr>
      </w:pPr>
    </w:p>
    <w:p w14:paraId="74C1C357" w14:textId="77777777" w:rsidR="00A107D2" w:rsidRPr="00A6068D" w:rsidRDefault="00F27FA4" w:rsidP="00A107D2">
      <w:pPr>
        <w:jc w:val="center"/>
        <w:rPr>
          <w:rFonts w:ascii="Garamond" w:eastAsiaTheme="minorHAnsi" w:hAnsi="Garamond"/>
          <w:b/>
          <w:color w:val="000000"/>
          <w:sz w:val="32"/>
          <w:szCs w:val="32"/>
        </w:rPr>
      </w:pPr>
      <w:r>
        <w:rPr>
          <w:rFonts w:ascii="Garamond" w:hAnsi="Garamond"/>
        </w:rPr>
        <w:tab/>
      </w:r>
      <w:r w:rsidR="00A107D2" w:rsidRPr="00A6068D">
        <w:rPr>
          <w:rFonts w:ascii="Garamond" w:eastAsiaTheme="minorHAnsi" w:hAnsi="Garamond"/>
          <w:b/>
          <w:color w:val="000000"/>
          <w:sz w:val="32"/>
          <w:szCs w:val="32"/>
        </w:rPr>
        <w:t>Admissions Policy</w:t>
      </w:r>
    </w:p>
    <w:p w14:paraId="68CBCB95" w14:textId="77777777" w:rsidR="00A107D2" w:rsidRPr="00A6068D" w:rsidRDefault="00A107D2" w:rsidP="00A6068D">
      <w:pPr>
        <w:rPr>
          <w:rFonts w:ascii="Garamond" w:eastAsiaTheme="minorHAnsi" w:hAnsi="Garamond"/>
          <w:color w:val="000000"/>
          <w:sz w:val="28"/>
          <w:szCs w:val="28"/>
        </w:rPr>
      </w:pPr>
    </w:p>
    <w:p w14:paraId="6D4DFF19" w14:textId="77777777" w:rsidR="00A107D2" w:rsidRPr="00A6068D" w:rsidRDefault="00A107D2" w:rsidP="00A107D2">
      <w:pPr>
        <w:jc w:val="center"/>
        <w:rPr>
          <w:rFonts w:ascii="Garamond" w:hAnsi="Garamond"/>
          <w:b/>
        </w:rPr>
      </w:pPr>
      <w:r w:rsidRPr="00A6068D">
        <w:rPr>
          <w:rFonts w:ascii="Garamond" w:hAnsi="Garamond"/>
          <w:b/>
        </w:rPr>
        <w:t>THE MISSION STATEMENT OF THE INTERNATIONAL BACCALAUREATE ORGANIZATION</w:t>
      </w:r>
    </w:p>
    <w:p w14:paraId="64405878" w14:textId="77777777" w:rsidR="00A107D2" w:rsidRPr="00A6068D" w:rsidRDefault="00A107D2" w:rsidP="00A107D2">
      <w:pPr>
        <w:rPr>
          <w:rFonts w:ascii="Garamond" w:hAnsi="Garamond"/>
        </w:rPr>
      </w:pPr>
    </w:p>
    <w:p w14:paraId="138ECD23" w14:textId="77777777" w:rsidR="00A107D2" w:rsidRPr="00A6068D" w:rsidRDefault="00A107D2" w:rsidP="00A107D2">
      <w:pPr>
        <w:rPr>
          <w:rFonts w:ascii="Garamond" w:hAnsi="Garamond"/>
        </w:rPr>
      </w:pPr>
      <w:r w:rsidRPr="00A6068D">
        <w:rPr>
          <w:rFonts w:ascii="Garamond" w:hAnsi="Garamond"/>
        </w:rPr>
        <w:t xml:space="preserve">The International Baccalaureate Organization aims to develop inquiring, knowledgeable and caring young people who help to create a better and more peaceful world through intercultural understanding and respect. </w:t>
      </w:r>
    </w:p>
    <w:p w14:paraId="68606D83" w14:textId="77777777" w:rsidR="00A107D2" w:rsidRPr="00A6068D" w:rsidRDefault="00A107D2" w:rsidP="00A107D2">
      <w:pPr>
        <w:rPr>
          <w:rFonts w:ascii="Garamond" w:hAnsi="Garamond"/>
        </w:rPr>
      </w:pPr>
    </w:p>
    <w:p w14:paraId="56562476" w14:textId="77777777" w:rsidR="00A107D2" w:rsidRPr="00A6068D" w:rsidRDefault="00A107D2" w:rsidP="00A107D2">
      <w:pPr>
        <w:rPr>
          <w:rFonts w:ascii="Garamond" w:hAnsi="Garamond"/>
        </w:rPr>
      </w:pPr>
      <w:r w:rsidRPr="00A6068D">
        <w:rPr>
          <w:rFonts w:ascii="Garamond" w:hAnsi="Garamond"/>
        </w:rPr>
        <w:t xml:space="preserve">To this end the IBO works with schools, governments and international organizations to develop challenging programmes of international education and rigorous assessment. </w:t>
      </w:r>
    </w:p>
    <w:p w14:paraId="41C1B5F5" w14:textId="77777777" w:rsidR="00A107D2" w:rsidRPr="00A6068D" w:rsidRDefault="00A107D2" w:rsidP="00A107D2">
      <w:pPr>
        <w:rPr>
          <w:rFonts w:ascii="Garamond" w:hAnsi="Garamond"/>
        </w:rPr>
      </w:pPr>
    </w:p>
    <w:p w14:paraId="3F6E51D8" w14:textId="77777777" w:rsidR="00A107D2" w:rsidRPr="00A6068D" w:rsidRDefault="00A107D2" w:rsidP="00A107D2">
      <w:pPr>
        <w:rPr>
          <w:rFonts w:ascii="Garamond" w:hAnsi="Garamond"/>
        </w:rPr>
      </w:pPr>
      <w:r w:rsidRPr="00A6068D">
        <w:rPr>
          <w:rFonts w:ascii="Garamond" w:hAnsi="Garamond"/>
        </w:rPr>
        <w:t>These programmes encourage students across the world to become active, compassionate and lifelong learners who understand that other people, with their differences, can also be right.</w:t>
      </w:r>
    </w:p>
    <w:p w14:paraId="06469D25" w14:textId="77777777" w:rsidR="00A107D2" w:rsidRPr="00A6068D" w:rsidRDefault="00A107D2" w:rsidP="00A107D2">
      <w:pPr>
        <w:jc w:val="center"/>
        <w:rPr>
          <w:rFonts w:ascii="Garamond" w:eastAsiaTheme="minorHAnsi" w:hAnsi="Garamond"/>
        </w:rPr>
      </w:pPr>
    </w:p>
    <w:p w14:paraId="5E074777" w14:textId="77777777" w:rsidR="00A107D2" w:rsidRPr="00A6068D" w:rsidRDefault="00A107D2" w:rsidP="00A107D2">
      <w:pPr>
        <w:rPr>
          <w:rFonts w:ascii="Garamond" w:hAnsi="Garamond"/>
        </w:rPr>
      </w:pPr>
    </w:p>
    <w:p w14:paraId="584D94D1" w14:textId="77777777" w:rsidR="00A107D2" w:rsidRPr="00A6068D" w:rsidRDefault="00A107D2" w:rsidP="00A107D2">
      <w:pPr>
        <w:pStyle w:val="Tablebody"/>
        <w:jc w:val="center"/>
        <w:outlineLvl w:val="2"/>
        <w:rPr>
          <w:rFonts w:ascii="Garamond" w:hAnsi="Garamond"/>
          <w:b/>
          <w:sz w:val="24"/>
          <w:szCs w:val="24"/>
        </w:rPr>
      </w:pPr>
      <w:r w:rsidRPr="00A6068D">
        <w:rPr>
          <w:rFonts w:ascii="Garamond" w:hAnsi="Garamond"/>
          <w:b/>
          <w:sz w:val="24"/>
          <w:szCs w:val="24"/>
        </w:rPr>
        <w:t>RATIONALE</w:t>
      </w:r>
    </w:p>
    <w:p w14:paraId="3353080B" w14:textId="77777777" w:rsidR="00A107D2" w:rsidRPr="00A6068D" w:rsidRDefault="00A107D2" w:rsidP="00A107D2">
      <w:pPr>
        <w:rPr>
          <w:rFonts w:ascii="Garamond" w:hAnsi="Garamond"/>
          <w:color w:val="000000" w:themeColor="text1"/>
        </w:rPr>
      </w:pPr>
      <w:r w:rsidRPr="00A6068D">
        <w:rPr>
          <w:rFonts w:ascii="Garamond" w:hAnsi="Garamond"/>
          <w:color w:val="000000" w:themeColor="text1"/>
        </w:rPr>
        <w:t xml:space="preserve">Students who enroll in the IB program commit themselves to a program of intensive study and by earning the IB Diploma reap the benefits of an internationally recognized high school degree. </w:t>
      </w:r>
    </w:p>
    <w:p w14:paraId="136859FA" w14:textId="77777777" w:rsidR="00A107D2" w:rsidRPr="00A6068D" w:rsidRDefault="00A107D2" w:rsidP="00A107D2">
      <w:pPr>
        <w:rPr>
          <w:rFonts w:ascii="Garamond" w:hAnsi="Garamond"/>
        </w:rPr>
      </w:pPr>
      <w:r w:rsidRPr="00A6068D">
        <w:rPr>
          <w:rFonts w:ascii="Garamond" w:hAnsi="Garamond"/>
          <w:color w:val="000000" w:themeColor="text1"/>
          <w:shd w:val="clear" w:color="auto" w:fill="FFFFFF"/>
        </w:rPr>
        <w:t xml:space="preserve">Students pursuing the IB Diploma must take six subjects over the two years: three at higher level and three at standard level.  IB Diploma bound students must also complete the "core" of their IB studies which include Theory of Knowledge, Creativity, Activity, Service (CAS), and the Extended Essay.  Students not wishing to earn the IB Diploma may earn subject certificates by successfully completing one or more IB subjects over the two years. </w:t>
      </w:r>
    </w:p>
    <w:p w14:paraId="25508657" w14:textId="77777777" w:rsidR="00A107D2" w:rsidRPr="00A6068D" w:rsidRDefault="00A107D2" w:rsidP="00A107D2">
      <w:pPr>
        <w:pStyle w:val="Tablebody"/>
        <w:outlineLvl w:val="2"/>
        <w:rPr>
          <w:rFonts w:ascii="Garamond" w:hAnsi="Garamond"/>
          <w:sz w:val="20"/>
        </w:rPr>
      </w:pPr>
    </w:p>
    <w:p w14:paraId="1D3E8C21" w14:textId="77777777" w:rsidR="00A107D2" w:rsidRPr="00A6068D" w:rsidRDefault="00A107D2" w:rsidP="00A107D2">
      <w:pPr>
        <w:rPr>
          <w:rFonts w:ascii="Garamond" w:hAnsi="Garamond" w:cs="Arial"/>
          <w:color w:val="645E5E"/>
          <w:sz w:val="27"/>
          <w:szCs w:val="27"/>
        </w:rPr>
      </w:pPr>
      <w:r w:rsidRPr="00A6068D">
        <w:rPr>
          <w:rFonts w:ascii="Garamond" w:hAnsi="Garamond"/>
        </w:rPr>
        <w:t xml:space="preserve">The application process at Bodine is democratic and open in nature. We want to provide students with challenges </w:t>
      </w:r>
      <w:r w:rsidRPr="00A6068D">
        <w:rPr>
          <w:rFonts w:ascii="Garamond" w:hAnsi="Garamond"/>
          <w:color w:val="000000" w:themeColor="text1"/>
        </w:rPr>
        <w:t>appropriate for their academic level and personal maturity, as well as the supports necessary to ensure their success and personal growth.</w:t>
      </w:r>
      <w:r w:rsidRPr="00A6068D">
        <w:rPr>
          <w:rFonts w:ascii="Garamond" w:hAnsi="Garamond" w:cs="Arial"/>
          <w:color w:val="000000" w:themeColor="text1"/>
          <w:sz w:val="27"/>
          <w:szCs w:val="27"/>
        </w:rPr>
        <w:t xml:space="preserve"> </w:t>
      </w:r>
    </w:p>
    <w:p w14:paraId="03927D46" w14:textId="77777777" w:rsidR="00A107D2" w:rsidRPr="00A6068D" w:rsidRDefault="00A107D2" w:rsidP="00A107D2">
      <w:pPr>
        <w:pStyle w:val="Tablebody"/>
        <w:outlineLvl w:val="2"/>
        <w:rPr>
          <w:rFonts w:ascii="Garamond" w:hAnsi="Garamond"/>
          <w:sz w:val="24"/>
          <w:szCs w:val="24"/>
        </w:rPr>
      </w:pPr>
    </w:p>
    <w:p w14:paraId="25DC8B25" w14:textId="77777777" w:rsidR="00A107D2" w:rsidRPr="00A6068D" w:rsidRDefault="00A107D2" w:rsidP="00A107D2">
      <w:pPr>
        <w:pStyle w:val="Tablebody"/>
        <w:jc w:val="center"/>
        <w:outlineLvl w:val="2"/>
        <w:rPr>
          <w:rFonts w:ascii="Garamond" w:hAnsi="Garamond"/>
          <w:b/>
          <w:sz w:val="24"/>
          <w:szCs w:val="24"/>
        </w:rPr>
      </w:pPr>
      <w:r w:rsidRPr="00A6068D">
        <w:rPr>
          <w:rFonts w:ascii="Garamond" w:hAnsi="Garamond"/>
          <w:b/>
          <w:sz w:val="24"/>
          <w:szCs w:val="24"/>
        </w:rPr>
        <w:t>PROCEDURE</w:t>
      </w:r>
    </w:p>
    <w:p w14:paraId="18D2E46F" w14:textId="77777777" w:rsidR="00A107D2" w:rsidRPr="00A6068D" w:rsidRDefault="00A107D2" w:rsidP="00A107D2">
      <w:pPr>
        <w:pStyle w:val="Tablebody"/>
        <w:outlineLvl w:val="2"/>
        <w:rPr>
          <w:rFonts w:ascii="Garamond" w:hAnsi="Garamond"/>
          <w:sz w:val="24"/>
          <w:szCs w:val="24"/>
        </w:rPr>
      </w:pPr>
      <w:r w:rsidRPr="00A6068D">
        <w:rPr>
          <w:rFonts w:ascii="Garamond" w:hAnsi="Garamond"/>
          <w:sz w:val="24"/>
          <w:szCs w:val="24"/>
        </w:rPr>
        <w:t>We welcome every member of the sophomore class to apply for the IB Diploma Programme. We hold an assembly to explain the program and invite applications from every interested student who feels he/she would benefit from participation.  We encourage parents/guardians to attend informational meetings with their students so that they understand the program’s benefits and requirements in greater detail.  This permits the widest possible access to the program and avoids a narrow selection by a few in authority.</w:t>
      </w:r>
    </w:p>
    <w:p w14:paraId="6D922F91" w14:textId="77777777" w:rsidR="00A107D2" w:rsidRPr="00A6068D" w:rsidRDefault="00A107D2" w:rsidP="00A107D2">
      <w:pPr>
        <w:pStyle w:val="NormalWeb"/>
        <w:shd w:val="clear" w:color="auto" w:fill="FFFFFF"/>
        <w:spacing w:before="0" w:beforeAutospacing="0" w:after="0" w:afterAutospacing="0" w:line="0" w:lineRule="atLeast"/>
        <w:rPr>
          <w:rFonts w:ascii="Garamond" w:eastAsia="Times New Roman" w:hAnsi="Garamond"/>
          <w:lang w:val="en-GB"/>
        </w:rPr>
      </w:pPr>
    </w:p>
    <w:p w14:paraId="1C37C530" w14:textId="77777777" w:rsidR="00A107D2" w:rsidRDefault="00A107D2" w:rsidP="00A107D2">
      <w:pPr>
        <w:pStyle w:val="NormalWeb"/>
        <w:shd w:val="clear" w:color="auto" w:fill="FFFFFF"/>
        <w:spacing w:before="0" w:beforeAutospacing="0" w:after="0" w:afterAutospacing="0" w:line="0" w:lineRule="atLeast"/>
        <w:rPr>
          <w:rFonts w:ascii="Garamond" w:hAnsi="Garamond"/>
          <w:color w:val="000000" w:themeColor="text1"/>
        </w:rPr>
      </w:pPr>
      <w:r w:rsidRPr="00A6068D">
        <w:rPr>
          <w:rFonts w:ascii="Garamond" w:hAnsi="Garamond"/>
          <w:color w:val="000000" w:themeColor="text1"/>
        </w:rPr>
        <w:t xml:space="preserve">There is no minimum standardized test score, grade point average, or subject grade that must be achieved for enrollment in the IB Programme. When a tenth grade student expresses interest in the full program, a personal meeting with the IB DP coordinator is scheduled.  At this meeting, the student’s academic and career goals are discussed.  A review of the student’s transcript, attendance and punctuality records, and teacher recommendations is undertaken.   If any concerns regarding the appropriateness of participating in the full program are expressed by the </w:t>
      </w:r>
      <w:r w:rsidRPr="00A6068D">
        <w:rPr>
          <w:rFonts w:ascii="Garamond" w:hAnsi="Garamond"/>
          <w:color w:val="000000" w:themeColor="text1"/>
        </w:rPr>
        <w:lastRenderedPageBreak/>
        <w:t xml:space="preserve">student, parents, or coordinator, the issues are discussed and possible interventions and strategies developed, or alternate plans explored. </w:t>
      </w:r>
    </w:p>
    <w:p w14:paraId="6894FD88" w14:textId="77777777" w:rsidR="00A6068D" w:rsidRPr="00A6068D" w:rsidRDefault="00A6068D" w:rsidP="00A6068D">
      <w:pPr>
        <w:pStyle w:val="NormalWeb"/>
        <w:shd w:val="clear" w:color="auto" w:fill="FFFFFF"/>
        <w:spacing w:before="0" w:beforeAutospacing="0" w:after="0" w:afterAutospacing="0" w:line="0" w:lineRule="atLeast"/>
        <w:rPr>
          <w:rFonts w:ascii="Garamond" w:hAnsi="Garamond"/>
          <w:color w:val="000000" w:themeColor="text1"/>
        </w:rPr>
      </w:pPr>
    </w:p>
    <w:p w14:paraId="2294917D" w14:textId="77777777" w:rsidR="00A107D2" w:rsidRPr="00A6068D" w:rsidRDefault="00A107D2" w:rsidP="00A107D2">
      <w:pPr>
        <w:pStyle w:val="NormalWeb"/>
        <w:shd w:val="clear" w:color="auto" w:fill="FFFFFF"/>
        <w:spacing w:before="0" w:beforeAutospacing="0" w:after="0" w:afterAutospacing="0" w:line="0" w:lineRule="atLeast"/>
        <w:rPr>
          <w:rFonts w:ascii="Garamond" w:hAnsi="Garamond"/>
          <w:color w:val="000000" w:themeColor="text1"/>
        </w:rPr>
      </w:pPr>
    </w:p>
    <w:p w14:paraId="5DCF2073" w14:textId="5F3EFE0F" w:rsidR="00A6068D" w:rsidRDefault="00A107D2" w:rsidP="00A107D2">
      <w:pPr>
        <w:pStyle w:val="NormalWeb"/>
        <w:shd w:val="clear" w:color="auto" w:fill="FFFFFF"/>
        <w:spacing w:before="0" w:beforeAutospacing="0" w:after="0" w:afterAutospacing="0" w:line="0" w:lineRule="atLeast"/>
        <w:rPr>
          <w:rFonts w:ascii="Garamond" w:hAnsi="Garamond"/>
          <w:color w:val="000000" w:themeColor="text1"/>
        </w:rPr>
      </w:pPr>
      <w:r w:rsidRPr="00A6068D">
        <w:rPr>
          <w:rFonts w:ascii="Garamond" w:hAnsi="Garamond"/>
          <w:color w:val="000000" w:themeColor="text1"/>
        </w:rPr>
        <w:t>Please direct all</w:t>
      </w:r>
      <w:r w:rsidR="00AA68E3">
        <w:rPr>
          <w:rFonts w:ascii="Garamond" w:hAnsi="Garamond"/>
          <w:color w:val="000000" w:themeColor="text1"/>
        </w:rPr>
        <w:t xml:space="preserve"> questions about the IB Program</w:t>
      </w:r>
      <w:r w:rsidRPr="00A6068D">
        <w:rPr>
          <w:rFonts w:ascii="Garamond" w:hAnsi="Garamond"/>
          <w:color w:val="000000" w:themeColor="text1"/>
        </w:rPr>
        <w:t xml:space="preserve"> to Kelli Mackay, IBDP Coordinator</w:t>
      </w:r>
    </w:p>
    <w:p w14:paraId="28411B5E" w14:textId="0A00720D" w:rsidR="00A107D2" w:rsidRDefault="00C1213D" w:rsidP="00A107D2">
      <w:pPr>
        <w:pStyle w:val="NormalWeb"/>
        <w:shd w:val="clear" w:color="auto" w:fill="FFFFFF"/>
        <w:spacing w:before="0" w:beforeAutospacing="0" w:after="0" w:afterAutospacing="0" w:line="0" w:lineRule="atLeast"/>
        <w:rPr>
          <w:rFonts w:ascii="Garamond" w:hAnsi="Garamond"/>
          <w:color w:val="000000" w:themeColor="text1"/>
        </w:rPr>
      </w:pPr>
      <w:hyperlink r:id="rId8" w:history="1">
        <w:r w:rsidR="00A6068D" w:rsidRPr="00054B9B">
          <w:rPr>
            <w:rStyle w:val="Hyperlink"/>
            <w:rFonts w:ascii="Garamond" w:hAnsi="Garamond"/>
          </w:rPr>
          <w:t>kmackay@philasd.org</w:t>
        </w:r>
      </w:hyperlink>
      <w:r w:rsidR="00A107D2" w:rsidRPr="00A6068D">
        <w:rPr>
          <w:rFonts w:ascii="Garamond" w:hAnsi="Garamond"/>
          <w:color w:val="000000" w:themeColor="text1"/>
        </w:rPr>
        <w:t>.</w:t>
      </w:r>
    </w:p>
    <w:p w14:paraId="63164A87" w14:textId="77777777" w:rsidR="00A6068D" w:rsidRDefault="00A6068D" w:rsidP="00A107D2">
      <w:pPr>
        <w:pStyle w:val="NormalWeb"/>
        <w:shd w:val="clear" w:color="auto" w:fill="FFFFFF"/>
        <w:spacing w:before="0" w:beforeAutospacing="0" w:after="0" w:afterAutospacing="0" w:line="0" w:lineRule="atLeast"/>
        <w:rPr>
          <w:rFonts w:ascii="Garamond" w:hAnsi="Garamond"/>
          <w:color w:val="000000" w:themeColor="text1"/>
        </w:rPr>
      </w:pPr>
    </w:p>
    <w:p w14:paraId="5B150919" w14:textId="77777777" w:rsidR="00A6068D" w:rsidRPr="0088322E" w:rsidRDefault="00A6068D" w:rsidP="00A6068D">
      <w:pPr>
        <w:jc w:val="center"/>
        <w:rPr>
          <w:rFonts w:ascii="Garamond" w:eastAsiaTheme="minorHAnsi" w:hAnsi="Garamond"/>
          <w:color w:val="000000"/>
        </w:rPr>
      </w:pPr>
      <w:r w:rsidRPr="0088322E">
        <w:rPr>
          <w:rFonts w:ascii="Garamond" w:eastAsiaTheme="minorHAnsi" w:hAnsi="Garamond"/>
          <w:color w:val="000000"/>
        </w:rPr>
        <w:t>Revised September, 2017</w:t>
      </w:r>
    </w:p>
    <w:p w14:paraId="4E24210F" w14:textId="77777777" w:rsidR="00A6068D" w:rsidRPr="00A6068D" w:rsidRDefault="00A6068D" w:rsidP="00A107D2">
      <w:pPr>
        <w:pStyle w:val="NormalWeb"/>
        <w:shd w:val="clear" w:color="auto" w:fill="FFFFFF"/>
        <w:spacing w:before="0" w:beforeAutospacing="0" w:after="0" w:afterAutospacing="0" w:line="0" w:lineRule="atLeast"/>
        <w:rPr>
          <w:rFonts w:ascii="Garamond" w:hAnsi="Garamond"/>
          <w:color w:val="000000" w:themeColor="text1"/>
        </w:rPr>
      </w:pPr>
    </w:p>
    <w:p w14:paraId="64C3A3C9" w14:textId="77777777" w:rsidR="00A107D2" w:rsidRPr="00A6068D" w:rsidRDefault="00A107D2" w:rsidP="00A107D2">
      <w:pPr>
        <w:pStyle w:val="Tablebody"/>
        <w:outlineLvl w:val="2"/>
        <w:rPr>
          <w:rFonts w:ascii="Garamond" w:eastAsiaTheme="minorHAnsi" w:hAnsi="Garamond" w:cs="Arial"/>
          <w:color w:val="645E5E"/>
          <w:sz w:val="27"/>
          <w:szCs w:val="27"/>
          <w:lang w:val="en-US"/>
        </w:rPr>
      </w:pPr>
    </w:p>
    <w:p w14:paraId="406F5087" w14:textId="77777777" w:rsidR="00A107D2" w:rsidRPr="00A6068D" w:rsidRDefault="00A107D2" w:rsidP="00A107D2">
      <w:pPr>
        <w:rPr>
          <w:rFonts w:ascii="Garamond" w:eastAsia="Calibri" w:hAnsi="Garamond"/>
        </w:rPr>
      </w:pPr>
    </w:p>
    <w:p w14:paraId="467970E6" w14:textId="01CE77BE" w:rsidR="00CD1B0D" w:rsidRPr="00A6068D" w:rsidRDefault="00F27FA4" w:rsidP="00CD1B0D">
      <w:pPr>
        <w:tabs>
          <w:tab w:val="left" w:pos="960"/>
        </w:tabs>
        <w:rPr>
          <w:rFonts w:ascii="Garamond" w:hAnsi="Garamond"/>
        </w:rPr>
      </w:pPr>
      <w:r w:rsidRPr="00A6068D">
        <w:rPr>
          <w:rFonts w:ascii="Garamond" w:hAnsi="Garamond"/>
        </w:rPr>
        <w:tab/>
      </w:r>
      <w:r w:rsidRPr="00A6068D">
        <w:rPr>
          <w:rFonts w:ascii="Garamond" w:hAnsi="Garamond"/>
        </w:rPr>
        <w:tab/>
      </w:r>
      <w:r w:rsidRPr="00A6068D">
        <w:rPr>
          <w:rFonts w:ascii="Garamond" w:hAnsi="Garamond"/>
        </w:rPr>
        <w:tab/>
      </w:r>
      <w:r w:rsidRPr="00A6068D">
        <w:rPr>
          <w:rFonts w:ascii="Garamond" w:hAnsi="Garamond"/>
        </w:rPr>
        <w:tab/>
      </w:r>
      <w:r w:rsidRPr="00A6068D">
        <w:rPr>
          <w:rFonts w:ascii="Garamond" w:hAnsi="Garamond"/>
        </w:rPr>
        <w:tab/>
      </w:r>
      <w:r w:rsidRPr="00A6068D">
        <w:rPr>
          <w:rFonts w:ascii="Garamond" w:hAnsi="Garamond"/>
        </w:rPr>
        <w:tab/>
      </w:r>
      <w:r w:rsidRPr="00A6068D">
        <w:rPr>
          <w:rFonts w:ascii="Garamond" w:hAnsi="Garamond"/>
        </w:rPr>
        <w:tab/>
      </w:r>
      <w:r w:rsidRPr="00A6068D">
        <w:rPr>
          <w:rFonts w:ascii="Garamond" w:hAnsi="Garamond"/>
        </w:rPr>
        <w:tab/>
      </w:r>
    </w:p>
    <w:p w14:paraId="3E6492FA" w14:textId="4CDCE711" w:rsidR="00F27FA4" w:rsidRPr="00A6068D" w:rsidRDefault="00F27FA4" w:rsidP="00F27FA4">
      <w:pPr>
        <w:tabs>
          <w:tab w:val="left" w:pos="960"/>
        </w:tabs>
        <w:rPr>
          <w:rFonts w:ascii="Garamond" w:hAnsi="Garamond"/>
        </w:rPr>
      </w:pPr>
    </w:p>
    <w:sectPr w:rsidR="00F27FA4" w:rsidRPr="00A6068D" w:rsidSect="00C861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B8D4" w14:textId="77777777" w:rsidR="00C1213D" w:rsidRDefault="00C1213D" w:rsidP="005000B9">
      <w:r>
        <w:separator/>
      </w:r>
    </w:p>
  </w:endnote>
  <w:endnote w:type="continuationSeparator" w:id="0">
    <w:p w14:paraId="1C19AFE7" w14:textId="77777777" w:rsidR="00C1213D" w:rsidRDefault="00C1213D" w:rsidP="005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A17" w14:textId="5F793B6A" w:rsidR="005000B9" w:rsidRPr="00A6068D" w:rsidRDefault="00A107D2" w:rsidP="00A107D2">
    <w:pPr>
      <w:pStyle w:val="Footer"/>
      <w:jc w:val="center"/>
      <w:rPr>
        <w:sz w:val="20"/>
        <w:szCs w:val="20"/>
      </w:rPr>
    </w:pPr>
    <w:r w:rsidRPr="00A6068D">
      <w:rPr>
        <w:sz w:val="20"/>
        <w:szCs w:val="20"/>
      </w:rPr>
      <w:t>1101 N. 4</w:t>
    </w:r>
    <w:r w:rsidRPr="00A6068D">
      <w:rPr>
        <w:sz w:val="20"/>
        <w:szCs w:val="20"/>
        <w:vertAlign w:val="superscript"/>
      </w:rPr>
      <w:t>th</w:t>
    </w:r>
    <w:r w:rsidRPr="00A6068D">
      <w:rPr>
        <w:sz w:val="20"/>
        <w:szCs w:val="20"/>
      </w:rPr>
      <w:t xml:space="preserve"> Street</w:t>
    </w:r>
  </w:p>
  <w:p w14:paraId="662974F8" w14:textId="7ABB6A53" w:rsidR="00A107D2" w:rsidRPr="00A6068D" w:rsidRDefault="00A107D2" w:rsidP="00A107D2">
    <w:pPr>
      <w:pStyle w:val="Footer"/>
      <w:jc w:val="center"/>
      <w:rPr>
        <w:sz w:val="20"/>
        <w:szCs w:val="20"/>
      </w:rPr>
    </w:pPr>
    <w:r w:rsidRPr="00A6068D">
      <w:rPr>
        <w:sz w:val="20"/>
        <w:szCs w:val="20"/>
      </w:rPr>
      <w:t>Philadelphia, Pennsylvania 19123</w:t>
    </w:r>
  </w:p>
  <w:p w14:paraId="48E92BDF" w14:textId="523C2FFD" w:rsidR="00A107D2" w:rsidRPr="00A6068D" w:rsidRDefault="00A107D2" w:rsidP="00A107D2">
    <w:pPr>
      <w:pStyle w:val="Footer"/>
      <w:jc w:val="center"/>
      <w:rPr>
        <w:sz w:val="20"/>
        <w:szCs w:val="20"/>
      </w:rPr>
    </w:pPr>
    <w:r w:rsidRPr="00A6068D">
      <w:rPr>
        <w:sz w:val="20"/>
        <w:szCs w:val="20"/>
      </w:rPr>
      <w:t>(215) 400-7630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A5266" w14:textId="77777777" w:rsidR="00C1213D" w:rsidRDefault="00C1213D" w:rsidP="005000B9">
      <w:r>
        <w:separator/>
      </w:r>
    </w:p>
  </w:footnote>
  <w:footnote w:type="continuationSeparator" w:id="0">
    <w:p w14:paraId="3C9968CE" w14:textId="77777777" w:rsidR="00C1213D" w:rsidRDefault="00C1213D" w:rsidP="00500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06C28"/>
    <w:multiLevelType w:val="hybridMultilevel"/>
    <w:tmpl w:val="1D1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A"/>
    <w:rsid w:val="001839F1"/>
    <w:rsid w:val="00304FCA"/>
    <w:rsid w:val="004B4484"/>
    <w:rsid w:val="005000B9"/>
    <w:rsid w:val="007A64E6"/>
    <w:rsid w:val="007D2FDD"/>
    <w:rsid w:val="0088322E"/>
    <w:rsid w:val="00885CBE"/>
    <w:rsid w:val="00985545"/>
    <w:rsid w:val="00A107D2"/>
    <w:rsid w:val="00A6068D"/>
    <w:rsid w:val="00A66C20"/>
    <w:rsid w:val="00AA2553"/>
    <w:rsid w:val="00AA68E3"/>
    <w:rsid w:val="00AF5A87"/>
    <w:rsid w:val="00B73D74"/>
    <w:rsid w:val="00C1213D"/>
    <w:rsid w:val="00C20A31"/>
    <w:rsid w:val="00C2199B"/>
    <w:rsid w:val="00C86160"/>
    <w:rsid w:val="00CD1B0D"/>
    <w:rsid w:val="00D029F0"/>
    <w:rsid w:val="00D41E14"/>
    <w:rsid w:val="00F27FA4"/>
    <w:rsid w:val="00FB71D0"/>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B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160"/>
    <w:rPr>
      <w:rFonts w:ascii="Lucida Grande" w:hAnsi="Lucida Grande" w:cs="Lucida Grande"/>
      <w:sz w:val="18"/>
      <w:szCs w:val="18"/>
    </w:rPr>
  </w:style>
  <w:style w:type="paragraph" w:styleId="ListParagraph">
    <w:name w:val="List Paragraph"/>
    <w:basedOn w:val="Normal"/>
    <w:uiPriority w:val="34"/>
    <w:qFormat/>
    <w:rsid w:val="00C20A31"/>
    <w:pPr>
      <w:ind w:left="720"/>
      <w:contextualSpacing/>
    </w:pPr>
  </w:style>
  <w:style w:type="character" w:styleId="Hyperlink">
    <w:name w:val="Hyperlink"/>
    <w:basedOn w:val="DefaultParagraphFont"/>
    <w:uiPriority w:val="99"/>
    <w:unhideWhenUsed/>
    <w:rsid w:val="00C20A31"/>
    <w:rPr>
      <w:color w:val="0000FF" w:themeColor="hyperlink"/>
      <w:u w:val="single"/>
    </w:rPr>
  </w:style>
  <w:style w:type="paragraph" w:styleId="Header">
    <w:name w:val="header"/>
    <w:basedOn w:val="Normal"/>
    <w:link w:val="HeaderChar"/>
    <w:uiPriority w:val="99"/>
    <w:unhideWhenUsed/>
    <w:rsid w:val="005000B9"/>
    <w:pPr>
      <w:tabs>
        <w:tab w:val="center" w:pos="4320"/>
        <w:tab w:val="right" w:pos="8640"/>
      </w:tabs>
    </w:pPr>
  </w:style>
  <w:style w:type="character" w:customStyle="1" w:styleId="HeaderChar">
    <w:name w:val="Header Char"/>
    <w:basedOn w:val="DefaultParagraphFont"/>
    <w:link w:val="Header"/>
    <w:uiPriority w:val="99"/>
    <w:rsid w:val="005000B9"/>
  </w:style>
  <w:style w:type="paragraph" w:styleId="Footer">
    <w:name w:val="footer"/>
    <w:basedOn w:val="Normal"/>
    <w:link w:val="FooterChar"/>
    <w:uiPriority w:val="99"/>
    <w:unhideWhenUsed/>
    <w:rsid w:val="005000B9"/>
    <w:pPr>
      <w:tabs>
        <w:tab w:val="center" w:pos="4320"/>
        <w:tab w:val="right" w:pos="8640"/>
      </w:tabs>
    </w:pPr>
  </w:style>
  <w:style w:type="character" w:customStyle="1" w:styleId="FooterChar">
    <w:name w:val="Footer Char"/>
    <w:basedOn w:val="DefaultParagraphFont"/>
    <w:link w:val="Footer"/>
    <w:uiPriority w:val="99"/>
    <w:rsid w:val="005000B9"/>
  </w:style>
  <w:style w:type="paragraph" w:customStyle="1" w:styleId="Tablebody">
    <w:name w:val="Table body"/>
    <w:basedOn w:val="Normal"/>
    <w:link w:val="TablebodyChar"/>
    <w:uiPriority w:val="99"/>
    <w:rsid w:val="00A107D2"/>
    <w:pPr>
      <w:tabs>
        <w:tab w:val="left" w:pos="454"/>
        <w:tab w:val="left" w:pos="907"/>
        <w:tab w:val="left" w:pos="1361"/>
        <w:tab w:val="left" w:pos="1814"/>
      </w:tabs>
      <w:spacing w:after="120"/>
    </w:pPr>
    <w:rPr>
      <w:rFonts w:ascii="Arial" w:eastAsia="Times New Roman" w:hAnsi="Arial" w:cs="Times New Roman"/>
      <w:sz w:val="19"/>
      <w:szCs w:val="20"/>
      <w:lang w:val="en-GB"/>
    </w:rPr>
  </w:style>
  <w:style w:type="character" w:customStyle="1" w:styleId="TablebodyChar">
    <w:name w:val="Table body Char"/>
    <w:basedOn w:val="DefaultParagraphFont"/>
    <w:link w:val="Tablebody"/>
    <w:uiPriority w:val="99"/>
    <w:rsid w:val="00A107D2"/>
    <w:rPr>
      <w:rFonts w:ascii="Arial" w:eastAsia="Times New Roman" w:hAnsi="Arial" w:cs="Times New Roman"/>
      <w:sz w:val="19"/>
      <w:szCs w:val="20"/>
      <w:lang w:val="en-GB"/>
    </w:rPr>
  </w:style>
  <w:style w:type="paragraph" w:styleId="NormalWeb">
    <w:name w:val="Normal (Web)"/>
    <w:basedOn w:val="Normal"/>
    <w:uiPriority w:val="99"/>
    <w:unhideWhenUsed/>
    <w:rsid w:val="00A107D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kmackay@philasd.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2611</Characters>
  <Application>Microsoft Macintosh Word</Application>
  <DocSecurity>0</DocSecurity>
  <Lines>124</Lines>
  <Paragraphs>65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RATIONALE</vt:lpstr>
      <vt:lpstr>        </vt:lpstr>
      <vt:lpstr>        </vt:lpstr>
      <vt:lpstr>        PROCEDURE</vt:lpstr>
      <vt:lpstr>        We welcome every member of the sophomore class to apply for the IB Diploma Progr</vt:lpstr>
      <vt: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McNamara</dc:creator>
  <cp:keywords/>
  <dc:description/>
  <cp:lastModifiedBy>Microsoft Office User</cp:lastModifiedBy>
  <cp:revision>5</cp:revision>
  <cp:lastPrinted>2017-02-13T19:31:00Z</cp:lastPrinted>
  <dcterms:created xsi:type="dcterms:W3CDTF">2017-11-17T19:28:00Z</dcterms:created>
  <dcterms:modified xsi:type="dcterms:W3CDTF">2017-11-17T19:39:00Z</dcterms:modified>
</cp:coreProperties>
</file>