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0D" w:rsidRDefault="0098220D"/>
    <w:p w:rsidR="004F7AAA" w:rsidRDefault="004F7AAA"/>
    <w:p w:rsidR="004F7AAA" w:rsidRDefault="004F7AAA"/>
    <w:tbl>
      <w:tblPr>
        <w:tblStyle w:val="TableGrid"/>
        <w:tblW w:w="0" w:type="auto"/>
        <w:tblLook w:val="04A0"/>
      </w:tblPr>
      <w:tblGrid>
        <w:gridCol w:w="715"/>
        <w:gridCol w:w="8635"/>
      </w:tblGrid>
      <w:tr w:rsidR="004F7AAA" w:rsidTr="0098220D">
        <w:tc>
          <w:tcPr>
            <w:tcW w:w="9350" w:type="dxa"/>
            <w:gridSpan w:val="2"/>
          </w:tcPr>
          <w:p w:rsidR="004F7AAA" w:rsidRDefault="00B16074" w:rsidP="0098220D">
            <w:r>
              <w:t>PROFESSIONAL SERVICE</w:t>
            </w:r>
            <w:r w:rsidR="001B3E39" w:rsidRPr="0098220D">
              <w:rPr>
                <w:rFonts w:ascii="Calibri" w:hAnsi="Calibri" w:cs="Times New Roman"/>
              </w:rPr>
              <w:t xml:space="preserve">: </w:t>
            </w:r>
            <w:r w:rsidR="0098220D" w:rsidRPr="0098220D">
              <w:rPr>
                <w:rFonts w:ascii="Calibri" w:hAnsi="Calibri" w:cs="Courier New"/>
                <w:color w:val="333333"/>
                <w:shd w:val="clear" w:color="auto" w:fill="FDFDFD"/>
              </w:rPr>
              <w:t>Professional Geotechnical and Environmental Site</w:t>
            </w:r>
            <w:r w:rsidR="0098220D" w:rsidRPr="0098220D">
              <w:rPr>
                <w:rFonts w:ascii="Calibri" w:hAnsi="Calibri" w:cs="Courier New"/>
                <w:color w:val="333333"/>
              </w:rPr>
              <w:br/>
            </w:r>
            <w:r w:rsidR="0098220D" w:rsidRPr="0098220D">
              <w:rPr>
                <w:rFonts w:ascii="Calibri" w:hAnsi="Calibri" w:cs="Courier New"/>
                <w:color w:val="333333"/>
                <w:shd w:val="clear" w:color="auto" w:fill="FDFDFD"/>
              </w:rPr>
              <w:t>Assessments Consulting Services</w:t>
            </w:r>
          </w:p>
        </w:tc>
      </w:tr>
      <w:tr w:rsidR="004F7AAA" w:rsidTr="0098220D">
        <w:tc>
          <w:tcPr>
            <w:tcW w:w="9350" w:type="dxa"/>
            <w:gridSpan w:val="2"/>
          </w:tcPr>
          <w:p w:rsidR="004F7AAA" w:rsidRDefault="00B16074" w:rsidP="00B16074">
            <w:r>
              <w:t>AWARD DATE</w:t>
            </w:r>
            <w:r w:rsidR="001B3E39">
              <w:t xml:space="preserve">: </w:t>
            </w:r>
            <w:r w:rsidR="00E3664E">
              <w:t>June 21, 2018</w:t>
            </w:r>
          </w:p>
        </w:tc>
      </w:tr>
      <w:tr w:rsidR="00FC24C6" w:rsidTr="00EE0FB4">
        <w:tc>
          <w:tcPr>
            <w:tcW w:w="9350" w:type="dxa"/>
            <w:gridSpan w:val="2"/>
            <w:shd w:val="clear" w:color="auto" w:fill="BDD6EE" w:themeFill="accent1" w:themeFillTint="66"/>
          </w:tcPr>
          <w:p w:rsidR="00FC24C6" w:rsidRPr="004F7AAA" w:rsidRDefault="00FC24C6" w:rsidP="004F7AA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AWARDED FIRMS</w:t>
            </w:r>
          </w:p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</w:t>
            </w:r>
          </w:p>
        </w:tc>
        <w:tc>
          <w:tcPr>
            <w:tcW w:w="8635" w:type="dxa"/>
          </w:tcPr>
          <w:p w:rsidR="006265E4" w:rsidRDefault="006265E4" w:rsidP="006265E4">
            <w:proofErr w:type="spellStart"/>
            <w:r>
              <w:t>Batta</w:t>
            </w:r>
            <w:proofErr w:type="spellEnd"/>
            <w:r w:rsidR="0098220D">
              <w:t xml:space="preserve"> Environmental Associates, Inc</w:t>
            </w:r>
          </w:p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2</w:t>
            </w:r>
          </w:p>
        </w:tc>
        <w:tc>
          <w:tcPr>
            <w:tcW w:w="8635" w:type="dxa"/>
          </w:tcPr>
          <w:p w:rsidR="00FC24C6" w:rsidRDefault="006265E4" w:rsidP="006265E4">
            <w:r>
              <w:t>KEM</w:t>
            </w:r>
            <w:r w:rsidR="0098220D">
              <w:t xml:space="preserve"> Partners, Inc</w:t>
            </w:r>
          </w:p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3</w:t>
            </w:r>
          </w:p>
        </w:tc>
        <w:tc>
          <w:tcPr>
            <w:tcW w:w="8635" w:type="dxa"/>
          </w:tcPr>
          <w:p w:rsidR="00FC24C6" w:rsidRDefault="0098220D" w:rsidP="0098220D">
            <w:proofErr w:type="spellStart"/>
            <w:r>
              <w:t>Kleinfelder</w:t>
            </w:r>
            <w:proofErr w:type="spellEnd"/>
            <w:r>
              <w:t>, Inc</w:t>
            </w:r>
          </w:p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4</w:t>
            </w:r>
          </w:p>
        </w:tc>
        <w:tc>
          <w:tcPr>
            <w:tcW w:w="8635" w:type="dxa"/>
          </w:tcPr>
          <w:p w:rsidR="00FC24C6" w:rsidRDefault="00D168CA" w:rsidP="00D168CA">
            <w:r>
              <w:t>Oxford, Inc</w:t>
            </w:r>
          </w:p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5</w:t>
            </w:r>
          </w:p>
        </w:tc>
        <w:tc>
          <w:tcPr>
            <w:tcW w:w="8635" w:type="dxa"/>
          </w:tcPr>
          <w:p w:rsidR="00FC24C6" w:rsidRDefault="006265E4">
            <w:r>
              <w:t>CMI</w:t>
            </w:r>
            <w:r w:rsidR="00D168CA">
              <w:t>, Inc</w:t>
            </w:r>
          </w:p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6</w:t>
            </w:r>
          </w:p>
        </w:tc>
        <w:tc>
          <w:tcPr>
            <w:tcW w:w="8635" w:type="dxa"/>
          </w:tcPr>
          <w:p w:rsidR="00FC24C6" w:rsidRDefault="00D168CA">
            <w:r>
              <w:t>West Chester, Inc</w:t>
            </w:r>
          </w:p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7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8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9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10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11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12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13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14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15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16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17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18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19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20</w:t>
            </w:r>
          </w:p>
        </w:tc>
        <w:tc>
          <w:tcPr>
            <w:tcW w:w="8635" w:type="dxa"/>
          </w:tcPr>
          <w:p w:rsidR="00FC24C6" w:rsidRDefault="00FC24C6"/>
        </w:tc>
      </w:tr>
    </w:tbl>
    <w:p w:rsidR="004F7AAA" w:rsidRDefault="004F7AAA">
      <w:bookmarkStart w:id="0" w:name="_GoBack"/>
      <w:bookmarkEnd w:id="0"/>
    </w:p>
    <w:sectPr w:rsidR="004F7AAA" w:rsidSect="00FC24C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20D" w:rsidRDefault="0098220D" w:rsidP="004F7AAA">
      <w:r>
        <w:separator/>
      </w:r>
    </w:p>
  </w:endnote>
  <w:endnote w:type="continuationSeparator" w:id="0">
    <w:p w:rsidR="0098220D" w:rsidRDefault="0098220D" w:rsidP="004F7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20D" w:rsidRDefault="0098220D" w:rsidP="004F7AAA">
      <w:r>
        <w:separator/>
      </w:r>
    </w:p>
  </w:footnote>
  <w:footnote w:type="continuationSeparator" w:id="0">
    <w:p w:rsidR="0098220D" w:rsidRDefault="0098220D" w:rsidP="004F7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0D" w:rsidRDefault="0098220D">
    <w:pPr>
      <w:pStyle w:val="Header"/>
    </w:pPr>
    <w:r>
      <w:rPr>
        <w:noProof/>
      </w:rPr>
      <w:drawing>
        <wp:inline distT="0" distB="0" distL="0" distR="0">
          <wp:extent cx="5932805" cy="946150"/>
          <wp:effectExtent l="0" t="0" r="10795" b="0"/>
          <wp:docPr id="1" name="Picture 1" descr="/Users/cnsavage/Desktop/OCP Header - 1 spa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nsavage/Desktop/OCP Header - 1 spac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AAA"/>
    <w:rsid w:val="00024F2A"/>
    <w:rsid w:val="000377B5"/>
    <w:rsid w:val="000C45EA"/>
    <w:rsid w:val="00194D0A"/>
    <w:rsid w:val="001B305C"/>
    <w:rsid w:val="001B3E39"/>
    <w:rsid w:val="00275468"/>
    <w:rsid w:val="00286AB3"/>
    <w:rsid w:val="003155E3"/>
    <w:rsid w:val="00473F2B"/>
    <w:rsid w:val="004F7AAA"/>
    <w:rsid w:val="005A29AC"/>
    <w:rsid w:val="006265E4"/>
    <w:rsid w:val="0068559F"/>
    <w:rsid w:val="007E3B20"/>
    <w:rsid w:val="0098220D"/>
    <w:rsid w:val="00A15810"/>
    <w:rsid w:val="00B16074"/>
    <w:rsid w:val="00BA473E"/>
    <w:rsid w:val="00D168CA"/>
    <w:rsid w:val="00DF7D3B"/>
    <w:rsid w:val="00E3664E"/>
    <w:rsid w:val="00EE0FB4"/>
    <w:rsid w:val="00FB7FB5"/>
    <w:rsid w:val="00FC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A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AAA"/>
  </w:style>
  <w:style w:type="paragraph" w:styleId="Footer">
    <w:name w:val="footer"/>
    <w:basedOn w:val="Normal"/>
    <w:link w:val="FooterChar"/>
    <w:uiPriority w:val="99"/>
    <w:unhideWhenUsed/>
    <w:rsid w:val="004F7A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AAA"/>
  </w:style>
  <w:style w:type="table" w:styleId="TableGrid">
    <w:name w:val="Table Grid"/>
    <w:basedOn w:val="TableNormal"/>
    <w:uiPriority w:val="39"/>
    <w:rsid w:val="004F7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Gerald C. Thompson</cp:lastModifiedBy>
  <cp:revision>10</cp:revision>
  <dcterms:created xsi:type="dcterms:W3CDTF">2017-09-08T19:21:00Z</dcterms:created>
  <dcterms:modified xsi:type="dcterms:W3CDTF">2018-06-27T16:02:00Z</dcterms:modified>
</cp:coreProperties>
</file>