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D71E" w14:textId="77777777" w:rsidR="00475C09" w:rsidRPr="000C3004" w:rsidRDefault="00475C09" w:rsidP="00C20E0B">
      <w:pPr>
        <w:pStyle w:val="NoSpacing"/>
        <w:rPr>
          <w:lang w:eastAsia="en-GB"/>
        </w:rPr>
      </w:pPr>
      <w:bookmarkStart w:id="0" w:name="_GoBack"/>
      <w:bookmarkEnd w:id="0"/>
    </w:p>
    <w:p w14:paraId="542577A2" w14:textId="77777777" w:rsidR="00D5113A" w:rsidRPr="000C3004" w:rsidRDefault="00FC7EB7" w:rsidP="00C20E0B">
      <w:pPr>
        <w:pStyle w:val="NoSpacing"/>
        <w:rPr>
          <w:b/>
          <w:lang w:eastAsia="en-GB"/>
        </w:rPr>
      </w:pPr>
      <w:r w:rsidRPr="000C3004">
        <w:rPr>
          <w:b/>
          <w:lang w:eastAsia="en-GB"/>
        </w:rPr>
        <w:t>TRANSPORTATION SERVICES</w:t>
      </w:r>
    </w:p>
    <w:p w14:paraId="7EFF7794" w14:textId="5780966A" w:rsidR="00D5113A" w:rsidRDefault="00D5113A" w:rsidP="00C20E0B">
      <w:pPr>
        <w:pStyle w:val="NoSpacing"/>
        <w:rPr>
          <w:b/>
          <w:lang w:eastAsia="en-GB"/>
        </w:rPr>
      </w:pPr>
      <w:r w:rsidRPr="000C3004">
        <w:rPr>
          <w:b/>
          <w:lang w:eastAsia="en-GB"/>
        </w:rPr>
        <w:t xml:space="preserve">POOL CAR </w:t>
      </w:r>
      <w:r w:rsidR="008B212F">
        <w:rPr>
          <w:b/>
          <w:lang w:eastAsia="en-GB"/>
        </w:rPr>
        <w:t>MANUAL</w:t>
      </w:r>
    </w:p>
    <w:p w14:paraId="7B1739BE" w14:textId="717A681C" w:rsidR="00490A4D" w:rsidRPr="000C3004" w:rsidRDefault="00490A4D" w:rsidP="00C20E0B">
      <w:pPr>
        <w:pStyle w:val="NoSpacing"/>
        <w:rPr>
          <w:b/>
          <w:lang w:eastAsia="en-GB"/>
        </w:rPr>
      </w:pPr>
      <w:r>
        <w:rPr>
          <w:b/>
          <w:lang w:eastAsia="en-GB"/>
        </w:rPr>
        <w:t>OCTOBER 10, 2017</w:t>
      </w:r>
    </w:p>
    <w:p w14:paraId="299B70D6" w14:textId="77777777" w:rsidR="00D5113A" w:rsidRPr="000C3004" w:rsidRDefault="00D5113A" w:rsidP="00C20E0B">
      <w:pPr>
        <w:pStyle w:val="NoSpacing"/>
        <w:rPr>
          <w:lang w:eastAsia="en-GB"/>
        </w:rPr>
      </w:pPr>
    </w:p>
    <w:p w14:paraId="4B449630" w14:textId="559450AB" w:rsidR="00E629B2" w:rsidRPr="000C3004" w:rsidRDefault="004D6ACD" w:rsidP="00C20E0B">
      <w:pPr>
        <w:pStyle w:val="NoSpacing"/>
        <w:rPr>
          <w:b/>
          <w:lang w:eastAsia="en-GB"/>
        </w:rPr>
      </w:pPr>
      <w:r>
        <w:rPr>
          <w:b/>
          <w:lang w:eastAsia="en-GB"/>
        </w:rPr>
        <w:t>Overview</w:t>
      </w:r>
    </w:p>
    <w:p w14:paraId="21427E1D" w14:textId="77777777" w:rsidR="005878DB" w:rsidRPr="000C3004" w:rsidRDefault="005878DB" w:rsidP="00C20E0B">
      <w:pPr>
        <w:pStyle w:val="NoSpacing"/>
        <w:rPr>
          <w:lang w:eastAsia="en-GB"/>
        </w:rPr>
      </w:pPr>
    </w:p>
    <w:p w14:paraId="0EECEDBD" w14:textId="2F975FF1" w:rsidR="004D6ACD" w:rsidRPr="004A41AA" w:rsidRDefault="006C614D" w:rsidP="004D6ACD">
      <w:pPr>
        <w:pStyle w:val="NoSpacing"/>
        <w:rPr>
          <w:b/>
        </w:rPr>
      </w:pPr>
      <w:r w:rsidRPr="000C3004">
        <w:rPr>
          <w:lang w:eastAsia="en-GB"/>
        </w:rPr>
        <w:t>The School District of Philadelphia</w:t>
      </w:r>
      <w:r w:rsidR="00A845B5">
        <w:rPr>
          <w:lang w:eastAsia="en-GB"/>
        </w:rPr>
        <w:t>’s</w:t>
      </w:r>
      <w:r w:rsidRPr="000C3004">
        <w:rPr>
          <w:lang w:eastAsia="en-GB"/>
        </w:rPr>
        <w:t xml:space="preserve"> (SDP)</w:t>
      </w:r>
      <w:r w:rsidR="00E629B2" w:rsidRPr="000C3004">
        <w:rPr>
          <w:lang w:eastAsia="en-GB"/>
        </w:rPr>
        <w:t xml:space="preserve"> </w:t>
      </w:r>
      <w:r w:rsidR="00A845B5">
        <w:rPr>
          <w:lang w:eastAsia="en-GB"/>
        </w:rPr>
        <w:t xml:space="preserve">Department of Transportation Services (DTS) </w:t>
      </w:r>
      <w:r w:rsidR="00E629B2" w:rsidRPr="000C3004">
        <w:rPr>
          <w:lang w:eastAsia="en-GB"/>
        </w:rPr>
        <w:t>pro</w:t>
      </w:r>
      <w:r w:rsidRPr="000C3004">
        <w:rPr>
          <w:lang w:eastAsia="en-GB"/>
        </w:rPr>
        <w:t>vides pool cars for staff trave</w:t>
      </w:r>
      <w:r w:rsidR="00E629B2" w:rsidRPr="000C3004">
        <w:rPr>
          <w:lang w:eastAsia="en-GB"/>
        </w:rPr>
        <w:t>ling for</w:t>
      </w:r>
      <w:r w:rsidRPr="000C3004">
        <w:rPr>
          <w:lang w:eastAsia="en-GB"/>
        </w:rPr>
        <w:t xml:space="preserve"> official SDP</w:t>
      </w:r>
      <w:r w:rsidR="00E629B2" w:rsidRPr="000C3004">
        <w:rPr>
          <w:lang w:eastAsia="en-GB"/>
        </w:rPr>
        <w:t xml:space="preserve"> business purposes</w:t>
      </w:r>
      <w:r w:rsidR="00C16B72" w:rsidRPr="000C3004">
        <w:rPr>
          <w:lang w:eastAsia="en-GB"/>
        </w:rPr>
        <w:t xml:space="preserve"> only</w:t>
      </w:r>
      <w:r w:rsidR="00E629B2" w:rsidRPr="000C3004">
        <w:rPr>
          <w:lang w:eastAsia="en-GB"/>
        </w:rPr>
        <w:t>.</w:t>
      </w:r>
      <w:r w:rsidR="00627568" w:rsidRPr="000C3004">
        <w:rPr>
          <w:lang w:eastAsia="en-GB"/>
        </w:rPr>
        <w:t xml:space="preserve"> </w:t>
      </w:r>
      <w:r w:rsidR="00A845B5">
        <w:rPr>
          <w:lang w:eastAsia="en-GB"/>
        </w:rPr>
        <w:t>DTS</w:t>
      </w:r>
      <w:r w:rsidRPr="000C3004">
        <w:rPr>
          <w:lang w:eastAsia="en-GB"/>
        </w:rPr>
        <w:t xml:space="preserve"> r</w:t>
      </w:r>
      <w:r w:rsidR="00627568" w:rsidRPr="000C3004">
        <w:rPr>
          <w:lang w:eastAsia="en-GB"/>
        </w:rPr>
        <w:t xml:space="preserve">etains </w:t>
      </w:r>
      <w:r w:rsidRPr="000C3004">
        <w:rPr>
          <w:lang w:eastAsia="en-GB"/>
        </w:rPr>
        <w:t>a</w:t>
      </w:r>
      <w:r w:rsidR="008E209B" w:rsidRPr="000C3004">
        <w:rPr>
          <w:lang w:eastAsia="en-GB"/>
        </w:rPr>
        <w:t xml:space="preserve"> Pool Car</w:t>
      </w:r>
      <w:r w:rsidRPr="000C3004">
        <w:rPr>
          <w:lang w:eastAsia="en-GB"/>
        </w:rPr>
        <w:t xml:space="preserve"> fleet of </w:t>
      </w:r>
      <w:r w:rsidR="00C20E0B" w:rsidRPr="000C3004">
        <w:rPr>
          <w:lang w:eastAsia="en-GB"/>
        </w:rPr>
        <w:t>five vehicles</w:t>
      </w:r>
      <w:r w:rsidR="00C16B72" w:rsidRPr="000C3004">
        <w:rPr>
          <w:lang w:eastAsia="en-GB"/>
        </w:rPr>
        <w:t xml:space="preserve"> for staff </w:t>
      </w:r>
      <w:r w:rsidR="00627568" w:rsidRPr="000C3004">
        <w:rPr>
          <w:lang w:eastAsia="en-GB"/>
        </w:rPr>
        <w:t>use.</w:t>
      </w:r>
      <w:r w:rsidR="00E629B2" w:rsidRPr="000C3004">
        <w:rPr>
          <w:lang w:eastAsia="en-GB"/>
        </w:rPr>
        <w:t xml:space="preserve">  </w:t>
      </w:r>
      <w:r w:rsidR="004D6ACD">
        <w:rPr>
          <w:lang w:eastAsia="en-GB"/>
        </w:rPr>
        <w:t xml:space="preserve">Vehicles may only be used by appropriately licensed drivers.  </w:t>
      </w:r>
      <w:r w:rsidR="004D6ACD">
        <w:t xml:space="preserve">Failure to provide accurate information or to notify </w:t>
      </w:r>
      <w:r w:rsidR="00A845B5">
        <w:t>DTS</w:t>
      </w:r>
      <w:r w:rsidR="004D6ACD">
        <w:t xml:space="preserve"> of any changes to the status of your driver license will result in the immediate and permanent disqualification from using Pool Cars and Zipcars.</w:t>
      </w:r>
      <w:r w:rsidR="0094673F">
        <w:t xml:space="preserve">  </w:t>
      </w:r>
      <w:r w:rsidR="0094673F" w:rsidRPr="004A41AA">
        <w:rPr>
          <w:b/>
        </w:rPr>
        <w:t>Failure to comply with any of the procedures written below could result in the immediate and/or permanent disqualification from Pool Car reservations.</w:t>
      </w:r>
    </w:p>
    <w:p w14:paraId="32691EEA" w14:textId="77777777" w:rsidR="004D6ACD" w:rsidRDefault="004D6ACD" w:rsidP="004D6ACD">
      <w:pPr>
        <w:pStyle w:val="NoSpacing"/>
      </w:pPr>
    </w:p>
    <w:p w14:paraId="05D3B3C7" w14:textId="77777777" w:rsidR="0094673F" w:rsidRDefault="004D6ACD" w:rsidP="00C20E0B">
      <w:pPr>
        <w:pStyle w:val="NoSpacing"/>
        <w:rPr>
          <w:b/>
          <w:lang w:eastAsia="en-GB"/>
        </w:rPr>
      </w:pPr>
      <w:r w:rsidRPr="004A41AA">
        <w:rPr>
          <w:b/>
          <w:lang w:eastAsia="en-GB"/>
        </w:rPr>
        <w:t>Basic Usage</w:t>
      </w:r>
    </w:p>
    <w:p w14:paraId="25A498AF" w14:textId="77777777" w:rsidR="004D6ACD" w:rsidRPr="004A41AA" w:rsidRDefault="004D6ACD" w:rsidP="00C20E0B">
      <w:pPr>
        <w:pStyle w:val="NoSpacing"/>
        <w:rPr>
          <w:b/>
          <w:lang w:eastAsia="en-GB"/>
        </w:rPr>
      </w:pPr>
    </w:p>
    <w:p w14:paraId="053CF071" w14:textId="504ADC7A" w:rsidR="00136916" w:rsidRPr="000C3004" w:rsidRDefault="004D6ACD" w:rsidP="00136916">
      <w:pPr>
        <w:pStyle w:val="NoSpacing"/>
        <w:numPr>
          <w:ilvl w:val="0"/>
          <w:numId w:val="9"/>
        </w:numPr>
        <w:rPr>
          <w:lang w:eastAsia="en-GB"/>
        </w:rPr>
      </w:pPr>
      <w:r w:rsidRPr="000C3004">
        <w:rPr>
          <w:lang w:eastAsia="en-GB"/>
        </w:rPr>
        <w:t xml:space="preserve">Pool cars are </w:t>
      </w:r>
      <w:r>
        <w:rPr>
          <w:lang w:eastAsia="en-GB"/>
        </w:rPr>
        <w:t xml:space="preserve">to be used by </w:t>
      </w:r>
      <w:r w:rsidRPr="000C3004">
        <w:rPr>
          <w:lang w:eastAsia="en-GB"/>
        </w:rPr>
        <w:t>authorized personnel conducting official SDP business only</w:t>
      </w:r>
      <w:r>
        <w:rPr>
          <w:lang w:eastAsia="en-GB"/>
        </w:rPr>
        <w:t xml:space="preserve">.  Personal use is not allowed.  </w:t>
      </w:r>
      <w:r w:rsidRPr="000C3004">
        <w:t xml:space="preserve">Pool cars must only be driven by staff that have completed a </w:t>
      </w:r>
      <w:r>
        <w:t>Pool Car</w:t>
      </w:r>
      <w:r w:rsidRPr="000C3004">
        <w:t xml:space="preserve"> </w:t>
      </w:r>
      <w:r>
        <w:t>A</w:t>
      </w:r>
      <w:r w:rsidR="00287350">
        <w:t>uthorization</w:t>
      </w:r>
      <w:r w:rsidR="008B212F">
        <w:t xml:space="preserve"> (PCA)</w:t>
      </w:r>
      <w:r w:rsidR="00287350">
        <w:t xml:space="preserve"> F</w:t>
      </w:r>
      <w:r w:rsidR="00A845B5">
        <w:t>orm which has been approved by DTS</w:t>
      </w:r>
      <w:r w:rsidRPr="000C3004">
        <w:t>.</w:t>
      </w:r>
    </w:p>
    <w:p w14:paraId="387C81A9" w14:textId="4F779EE3" w:rsidR="00287350" w:rsidRPr="004A41AA" w:rsidRDefault="004D6ACD" w:rsidP="004A41AA">
      <w:pPr>
        <w:pStyle w:val="NoSpacing"/>
        <w:numPr>
          <w:ilvl w:val="0"/>
          <w:numId w:val="9"/>
        </w:numPr>
        <w:rPr>
          <w:b/>
          <w:lang w:eastAsia="en-GB"/>
        </w:rPr>
      </w:pPr>
      <w:r w:rsidRPr="004A41AA">
        <w:rPr>
          <w:lang w:eastAsia="en-GB"/>
        </w:rPr>
        <w:t xml:space="preserve">Pool cars </w:t>
      </w:r>
      <w:r w:rsidR="00136916">
        <w:rPr>
          <w:lang w:eastAsia="en-GB"/>
        </w:rPr>
        <w:t xml:space="preserve">are available for reservation between 6:30 am – 6:00 pm.  Vehicles </w:t>
      </w:r>
      <w:r w:rsidRPr="004A41AA">
        <w:rPr>
          <w:lang w:eastAsia="en-GB"/>
        </w:rPr>
        <w:t>must not</w:t>
      </w:r>
      <w:r w:rsidR="00AA36CA" w:rsidRPr="004A41AA">
        <w:rPr>
          <w:lang w:eastAsia="en-GB"/>
        </w:rPr>
        <w:t xml:space="preserve"> </w:t>
      </w:r>
      <w:r w:rsidRPr="004A41AA">
        <w:rPr>
          <w:lang w:eastAsia="en-GB"/>
        </w:rPr>
        <w:t>be taken home</w:t>
      </w:r>
      <w:r w:rsidR="00AA36CA" w:rsidRPr="004A41AA">
        <w:rPr>
          <w:lang w:eastAsia="en-GB"/>
        </w:rPr>
        <w:t xml:space="preserve">.  </w:t>
      </w:r>
      <w:r w:rsidR="00287350" w:rsidRPr="004A41AA">
        <w:rPr>
          <w:b/>
          <w:lang w:eastAsia="en-GB"/>
        </w:rPr>
        <w:t xml:space="preserve">Extended reservations and special circumstances must be approved by </w:t>
      </w:r>
      <w:r w:rsidR="00AA36CA">
        <w:rPr>
          <w:b/>
          <w:lang w:eastAsia="en-GB"/>
        </w:rPr>
        <w:t xml:space="preserve">the Requestor’s Chief and </w:t>
      </w:r>
      <w:r w:rsidR="00287350" w:rsidRPr="004A41AA">
        <w:rPr>
          <w:b/>
          <w:lang w:eastAsia="en-GB"/>
        </w:rPr>
        <w:t>the Fleet Services Manager.</w:t>
      </w:r>
    </w:p>
    <w:p w14:paraId="1B86EFC9" w14:textId="64091FE9" w:rsidR="004D6ACD" w:rsidRDefault="00287350" w:rsidP="004D6ACD">
      <w:pPr>
        <w:pStyle w:val="NoSpacing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The</w:t>
      </w:r>
      <w:r w:rsidR="004D6ACD" w:rsidRPr="000C3004">
        <w:rPr>
          <w:lang w:eastAsia="en-GB"/>
        </w:rPr>
        <w:t xml:space="preserve"> Pool </w:t>
      </w:r>
      <w:r>
        <w:rPr>
          <w:lang w:eastAsia="en-GB"/>
        </w:rPr>
        <w:t>Car Vehicle Authorization F</w:t>
      </w:r>
      <w:r w:rsidR="004D6ACD" w:rsidRPr="000C3004">
        <w:rPr>
          <w:lang w:eastAsia="en-GB"/>
        </w:rPr>
        <w:t xml:space="preserve">orm must be </w:t>
      </w:r>
      <w:r w:rsidR="00A91ACA">
        <w:rPr>
          <w:lang w:eastAsia="en-GB"/>
        </w:rPr>
        <w:t xml:space="preserve">fully </w:t>
      </w:r>
      <w:r w:rsidR="004D6ACD" w:rsidRPr="000C3004">
        <w:rPr>
          <w:lang w:eastAsia="en-GB"/>
        </w:rPr>
        <w:t>completed</w:t>
      </w:r>
      <w:r>
        <w:rPr>
          <w:lang w:eastAsia="en-GB"/>
        </w:rPr>
        <w:t xml:space="preserve"> </w:t>
      </w:r>
      <w:r w:rsidR="00A91ACA">
        <w:rPr>
          <w:lang w:eastAsia="en-GB"/>
        </w:rPr>
        <w:t xml:space="preserve">with </w:t>
      </w:r>
      <w:r w:rsidR="00A845B5">
        <w:rPr>
          <w:lang w:eastAsia="en-GB"/>
        </w:rPr>
        <w:t>the</w:t>
      </w:r>
      <w:r w:rsidR="00A91ACA">
        <w:rPr>
          <w:lang w:eastAsia="en-GB"/>
        </w:rPr>
        <w:t xml:space="preserve"> Department Head’s signature </w:t>
      </w:r>
      <w:r w:rsidR="00F27B27" w:rsidRPr="004A41AA">
        <w:rPr>
          <w:b/>
          <w:lang w:eastAsia="en-GB"/>
        </w:rPr>
        <w:t xml:space="preserve">and submitted to </w:t>
      </w:r>
      <w:r w:rsidR="00A845B5">
        <w:rPr>
          <w:b/>
          <w:lang w:eastAsia="en-GB"/>
        </w:rPr>
        <w:t>DTS Dispatchers</w:t>
      </w:r>
      <w:r w:rsidR="00F27B27" w:rsidRPr="004A41AA">
        <w:rPr>
          <w:b/>
          <w:lang w:eastAsia="en-GB"/>
        </w:rPr>
        <w:t xml:space="preserve"> at least 24 hours in advance</w:t>
      </w:r>
      <w:r w:rsidR="00F27B27">
        <w:rPr>
          <w:lang w:eastAsia="en-GB"/>
        </w:rPr>
        <w:t>.</w:t>
      </w:r>
      <w:r w:rsidR="004D6ACD" w:rsidRPr="000C3004">
        <w:rPr>
          <w:lang w:eastAsia="en-GB"/>
        </w:rPr>
        <w:t xml:space="preserve"> </w:t>
      </w:r>
      <w:r w:rsidR="00A91ACA">
        <w:rPr>
          <w:lang w:eastAsia="en-GB"/>
        </w:rPr>
        <w:t>This form delineates specific reservation details as well as the following employee acknowledgements:</w:t>
      </w:r>
    </w:p>
    <w:p w14:paraId="22A9BF1F" w14:textId="77777777" w:rsidR="00A91ACA" w:rsidRDefault="00A91ACA" w:rsidP="004A41AA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Assurance that SDP Pool Cars will only be used as stated and in accordance with SDP Policies.</w:t>
      </w:r>
    </w:p>
    <w:p w14:paraId="6515DE94" w14:textId="77777777" w:rsidR="00A91ACA" w:rsidRDefault="00A91ACA" w:rsidP="004A41AA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Statement of current and valid driver license and consent to periodic license checks.</w:t>
      </w:r>
    </w:p>
    <w:p w14:paraId="1308B733" w14:textId="77777777" w:rsidR="00A91ACA" w:rsidRPr="000C3004" w:rsidRDefault="00A91ACA" w:rsidP="004A41AA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Acknowledgement that GPS Tracking Devices are installed in SDP Vehicles and that SDP has the right to monitor activity.</w:t>
      </w:r>
    </w:p>
    <w:p w14:paraId="5068D46D" w14:textId="310325AA" w:rsidR="00287350" w:rsidRPr="000C3004" w:rsidRDefault="004D6ACD" w:rsidP="004A41AA">
      <w:pPr>
        <w:pStyle w:val="NoSpacing"/>
        <w:numPr>
          <w:ilvl w:val="0"/>
          <w:numId w:val="9"/>
        </w:numPr>
        <w:rPr>
          <w:lang w:eastAsia="en-GB"/>
        </w:rPr>
      </w:pPr>
      <w:r w:rsidRPr="000C3004">
        <w:rPr>
          <w:lang w:eastAsia="en-GB"/>
        </w:rPr>
        <w:t xml:space="preserve">Please ensure that </w:t>
      </w:r>
      <w:r w:rsidR="00A845B5">
        <w:rPr>
          <w:lang w:eastAsia="en-GB"/>
        </w:rPr>
        <w:t>when returning the pool car to DTS</w:t>
      </w:r>
      <w:r>
        <w:rPr>
          <w:lang w:eastAsia="en-GB"/>
        </w:rPr>
        <w:t xml:space="preserve">, </w:t>
      </w:r>
      <w:r w:rsidR="00136916">
        <w:rPr>
          <w:lang w:eastAsia="en-GB"/>
        </w:rPr>
        <w:t>there is no less than 3/4’s of a tank</w:t>
      </w:r>
      <w:r w:rsidRPr="000C3004">
        <w:rPr>
          <w:lang w:eastAsia="en-GB"/>
        </w:rPr>
        <w:t xml:space="preserve"> of fuel in the car. </w:t>
      </w:r>
      <w:r w:rsidR="00A845B5">
        <w:rPr>
          <w:lang w:eastAsia="en-GB"/>
        </w:rPr>
        <w:t>Vehicles may be filled</w:t>
      </w:r>
      <w:r w:rsidRPr="000C3004">
        <w:rPr>
          <w:lang w:eastAsia="en-GB"/>
        </w:rPr>
        <w:t xml:space="preserve"> with gasoline using an active City of Philadelphia or SDP fuel site. </w:t>
      </w:r>
      <w:r w:rsidR="00287350">
        <w:rPr>
          <w:lang w:eastAsia="en-GB"/>
        </w:rPr>
        <w:t xml:space="preserve">The location and hours of operations for </w:t>
      </w:r>
      <w:r w:rsidR="00F27B27">
        <w:rPr>
          <w:lang w:eastAsia="en-GB"/>
        </w:rPr>
        <w:t>f</w:t>
      </w:r>
      <w:r w:rsidR="00287350">
        <w:rPr>
          <w:lang w:eastAsia="en-GB"/>
        </w:rPr>
        <w:t xml:space="preserve">uel </w:t>
      </w:r>
      <w:r w:rsidR="00F27B27">
        <w:rPr>
          <w:lang w:eastAsia="en-GB"/>
        </w:rPr>
        <w:t>s</w:t>
      </w:r>
      <w:r w:rsidR="00287350">
        <w:rPr>
          <w:lang w:eastAsia="en-GB"/>
        </w:rPr>
        <w:t xml:space="preserve">ites can be found on the City of Philadelphia’s Office of Fleet Management website at </w:t>
      </w:r>
      <w:hyperlink r:id="rId8" w:history="1">
        <w:r w:rsidR="00287350" w:rsidRPr="00337C6D">
          <w:rPr>
            <w:rStyle w:val="Hyperlink"/>
            <w:lang w:eastAsia="en-GB"/>
          </w:rPr>
          <w:t>http://www.phila.gov/fleet/Fuel.html</w:t>
        </w:r>
      </w:hyperlink>
      <w:r w:rsidR="00287350">
        <w:rPr>
          <w:lang w:eastAsia="en-GB"/>
        </w:rPr>
        <w:t xml:space="preserve">.  </w:t>
      </w:r>
      <w:r w:rsidR="00287350" w:rsidRPr="000C3004">
        <w:rPr>
          <w:lang w:eastAsia="en-GB"/>
        </w:rPr>
        <w:t>If the vehicle will not fuel at a city site, immediately c</w:t>
      </w:r>
      <w:r w:rsidR="00287350">
        <w:rPr>
          <w:lang w:eastAsia="en-GB"/>
        </w:rPr>
        <w:t xml:space="preserve">ontact </w:t>
      </w:r>
      <w:r w:rsidR="00A845B5">
        <w:rPr>
          <w:lang w:eastAsia="en-GB"/>
        </w:rPr>
        <w:t>DTS</w:t>
      </w:r>
      <w:r w:rsidR="00287350" w:rsidRPr="000C3004">
        <w:rPr>
          <w:lang w:eastAsia="en-GB"/>
        </w:rPr>
        <w:t xml:space="preserve"> to report</w:t>
      </w:r>
      <w:r w:rsidR="00287350">
        <w:rPr>
          <w:lang w:eastAsia="en-GB"/>
        </w:rPr>
        <w:t xml:space="preserve"> your location</w:t>
      </w:r>
      <w:r w:rsidR="00287350" w:rsidRPr="000C3004">
        <w:rPr>
          <w:lang w:eastAsia="en-GB"/>
        </w:rPr>
        <w:t xml:space="preserve">.  </w:t>
      </w:r>
    </w:p>
    <w:p w14:paraId="60AA3C94" w14:textId="66A367A5" w:rsidR="004D6ACD" w:rsidRPr="000C3004" w:rsidRDefault="004D6ACD" w:rsidP="004D6ACD">
      <w:pPr>
        <w:pStyle w:val="NoSpacing"/>
        <w:numPr>
          <w:ilvl w:val="0"/>
          <w:numId w:val="9"/>
        </w:numPr>
        <w:rPr>
          <w:lang w:eastAsia="en-GB"/>
        </w:rPr>
      </w:pPr>
      <w:r w:rsidRPr="000C3004">
        <w:rPr>
          <w:lang w:eastAsia="en-GB"/>
        </w:rPr>
        <w:t>Any mechanical problems or issues should be reported immediately</w:t>
      </w:r>
      <w:r>
        <w:rPr>
          <w:lang w:eastAsia="en-GB"/>
        </w:rPr>
        <w:t xml:space="preserve"> to </w:t>
      </w:r>
      <w:r w:rsidR="00A845B5">
        <w:rPr>
          <w:lang w:eastAsia="en-GB"/>
        </w:rPr>
        <w:t>DTS</w:t>
      </w:r>
      <w:r w:rsidR="00A91ACA">
        <w:rPr>
          <w:lang w:eastAsia="en-GB"/>
        </w:rPr>
        <w:t xml:space="preserve"> upon discovery by calling </w:t>
      </w:r>
      <w:r w:rsidR="0094673F">
        <w:rPr>
          <w:lang w:eastAsia="en-GB"/>
        </w:rPr>
        <w:t>Dispatch at 215-400-4350.</w:t>
      </w:r>
    </w:p>
    <w:p w14:paraId="06E3861F" w14:textId="0E01E7FA" w:rsidR="00A845B5" w:rsidRDefault="00A845B5" w:rsidP="004D6ACD">
      <w:pPr>
        <w:pStyle w:val="NoSpacing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Upon receiving the keys, the driver is responsible for visually checking the car for any reportable damage </w:t>
      </w:r>
      <w:r>
        <w:rPr>
          <w:b/>
          <w:lang w:eastAsia="en-GB"/>
        </w:rPr>
        <w:t>PRIOR TO DEPARTURE.</w:t>
      </w:r>
      <w:r>
        <w:rPr>
          <w:lang w:eastAsia="en-GB"/>
        </w:rPr>
        <w:t xml:space="preserve">  </w:t>
      </w:r>
      <w:r w:rsidRPr="00A845B5">
        <w:rPr>
          <w:b/>
          <w:lang w:eastAsia="en-GB"/>
        </w:rPr>
        <w:t>Any damages reported after departure will be assumed to have occurred while the vehicle was in the current driver’s possession.</w:t>
      </w:r>
      <w:r>
        <w:rPr>
          <w:lang w:eastAsia="en-GB"/>
        </w:rPr>
        <w:t xml:space="preserve">  Reportable damage includes:</w:t>
      </w:r>
    </w:p>
    <w:p w14:paraId="5EA2A325" w14:textId="24DF1A6F" w:rsidR="00A845B5" w:rsidRDefault="00A845B5" w:rsidP="00A845B5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Dents larger than the size of a golf ball</w:t>
      </w:r>
    </w:p>
    <w:p w14:paraId="1E05D6CA" w14:textId="179A86CC" w:rsidR="00A845B5" w:rsidRDefault="00A845B5" w:rsidP="00A845B5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Missing paint larger than the size of a golf ball</w:t>
      </w:r>
    </w:p>
    <w:p w14:paraId="1E31F516" w14:textId="31A92268" w:rsidR="00A845B5" w:rsidRDefault="00A845B5" w:rsidP="00A845B5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Any crack in a windshield or windows of vehicle</w:t>
      </w:r>
    </w:p>
    <w:p w14:paraId="4099AE92" w14:textId="25DDE890" w:rsidR="00A845B5" w:rsidRDefault="00A845B5" w:rsidP="00A845B5">
      <w:pPr>
        <w:pStyle w:val="NoSpacing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Any physical damage to interior of vehicle</w:t>
      </w:r>
    </w:p>
    <w:p w14:paraId="7DE2D194" w14:textId="20599A7C" w:rsidR="004D6ACD" w:rsidRDefault="00A845B5" w:rsidP="00A845B5">
      <w:pPr>
        <w:pStyle w:val="NoSpacing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Any damage to the vehicle</w:t>
      </w:r>
      <w:r w:rsidR="004D6ACD" w:rsidRPr="000C3004">
        <w:rPr>
          <w:lang w:eastAsia="en-GB"/>
        </w:rPr>
        <w:t xml:space="preserve"> </w:t>
      </w:r>
      <w:r w:rsidR="00136916">
        <w:rPr>
          <w:lang w:eastAsia="en-GB"/>
        </w:rPr>
        <w:t xml:space="preserve">during usage </w:t>
      </w:r>
      <w:r w:rsidR="004D6ACD" w:rsidRPr="000C3004">
        <w:rPr>
          <w:lang w:eastAsia="en-GB"/>
        </w:rPr>
        <w:t>must be reported</w:t>
      </w:r>
      <w:r w:rsidR="0094673F">
        <w:rPr>
          <w:lang w:eastAsia="en-GB"/>
        </w:rPr>
        <w:t xml:space="preserve"> immediately </w:t>
      </w:r>
      <w:r w:rsidR="00321D32">
        <w:rPr>
          <w:lang w:eastAsia="en-GB"/>
        </w:rPr>
        <w:t xml:space="preserve">in person or </w:t>
      </w:r>
      <w:r w:rsidR="0094673F">
        <w:rPr>
          <w:lang w:eastAsia="en-GB"/>
        </w:rPr>
        <w:t>to</w:t>
      </w:r>
      <w:r w:rsidR="00321D32">
        <w:rPr>
          <w:lang w:eastAsia="en-GB"/>
        </w:rPr>
        <w:t xml:space="preserve"> dispatch at </w:t>
      </w:r>
      <w:r w:rsidR="0094673F">
        <w:rPr>
          <w:lang w:eastAsia="en-GB"/>
        </w:rPr>
        <w:t>215-400-4350</w:t>
      </w:r>
      <w:r w:rsidR="00136916">
        <w:rPr>
          <w:lang w:eastAsia="en-GB"/>
        </w:rPr>
        <w:t>.  A</w:t>
      </w:r>
      <w:r w:rsidR="00AA36CA">
        <w:rPr>
          <w:lang w:eastAsia="en-GB"/>
        </w:rPr>
        <w:t xml:space="preserve">t the end of your trip, </w:t>
      </w:r>
      <w:r w:rsidR="0094673F">
        <w:rPr>
          <w:lang w:eastAsia="en-GB"/>
        </w:rPr>
        <w:t>written details</w:t>
      </w:r>
      <w:r w:rsidR="00EF5F9D">
        <w:rPr>
          <w:lang w:eastAsia="en-GB"/>
        </w:rPr>
        <w:t xml:space="preserve"> of the incident</w:t>
      </w:r>
      <w:r w:rsidR="0094673F">
        <w:rPr>
          <w:lang w:eastAsia="en-GB"/>
        </w:rPr>
        <w:t xml:space="preserve"> </w:t>
      </w:r>
      <w:r w:rsidR="00136916">
        <w:rPr>
          <w:lang w:eastAsia="en-GB"/>
        </w:rPr>
        <w:t xml:space="preserve">must be </w:t>
      </w:r>
      <w:r w:rsidR="0094673F">
        <w:rPr>
          <w:lang w:eastAsia="en-GB"/>
        </w:rPr>
        <w:t xml:space="preserve">provided </w:t>
      </w:r>
      <w:r w:rsidR="004D6ACD" w:rsidRPr="000C3004">
        <w:rPr>
          <w:lang w:eastAsia="en-GB"/>
        </w:rPr>
        <w:t>when you return the vehicle</w:t>
      </w:r>
      <w:r>
        <w:rPr>
          <w:lang w:eastAsia="en-GB"/>
        </w:rPr>
        <w:t xml:space="preserve"> to DTS</w:t>
      </w:r>
      <w:r w:rsidR="004D6ACD" w:rsidRPr="000C3004">
        <w:rPr>
          <w:lang w:eastAsia="en-GB"/>
        </w:rPr>
        <w:t>. Failure to</w:t>
      </w:r>
      <w:r w:rsidR="00AA36CA">
        <w:rPr>
          <w:lang w:eastAsia="en-GB"/>
        </w:rPr>
        <w:t xml:space="preserve"> immediately</w:t>
      </w:r>
      <w:r w:rsidR="004D6ACD" w:rsidRPr="000C3004">
        <w:rPr>
          <w:lang w:eastAsia="en-GB"/>
        </w:rPr>
        <w:t xml:space="preserve"> report damage to</w:t>
      </w:r>
      <w:r w:rsidR="00AA36CA">
        <w:rPr>
          <w:lang w:eastAsia="en-GB"/>
        </w:rPr>
        <w:t xml:space="preserve"> a</w:t>
      </w:r>
      <w:r w:rsidR="004D6ACD" w:rsidRPr="000C3004">
        <w:rPr>
          <w:lang w:eastAsia="en-GB"/>
        </w:rPr>
        <w:t xml:space="preserve"> pool car will result in</w:t>
      </w:r>
      <w:r w:rsidR="00AA36CA">
        <w:rPr>
          <w:lang w:eastAsia="en-GB"/>
        </w:rPr>
        <w:t xml:space="preserve"> the </w:t>
      </w:r>
      <w:r w:rsidR="004D6ACD" w:rsidRPr="000C3004">
        <w:rPr>
          <w:lang w:eastAsia="en-GB"/>
        </w:rPr>
        <w:t xml:space="preserve">loss of </w:t>
      </w:r>
      <w:r w:rsidR="00136916">
        <w:rPr>
          <w:lang w:eastAsia="en-GB"/>
        </w:rPr>
        <w:t xml:space="preserve">future </w:t>
      </w:r>
      <w:r w:rsidR="00AA36CA">
        <w:rPr>
          <w:lang w:eastAsia="en-GB"/>
        </w:rPr>
        <w:t xml:space="preserve">reservation </w:t>
      </w:r>
      <w:r w:rsidR="004D6ACD" w:rsidRPr="000C3004">
        <w:rPr>
          <w:lang w:eastAsia="en-GB"/>
        </w:rPr>
        <w:t>privilege</w:t>
      </w:r>
      <w:r w:rsidR="00AA36CA">
        <w:rPr>
          <w:lang w:eastAsia="en-GB"/>
        </w:rPr>
        <w:t>s</w:t>
      </w:r>
      <w:r w:rsidR="004D6ACD" w:rsidRPr="000C3004">
        <w:rPr>
          <w:lang w:eastAsia="en-GB"/>
        </w:rPr>
        <w:t xml:space="preserve"> regardless of fault. </w:t>
      </w:r>
    </w:p>
    <w:p w14:paraId="018F167A" w14:textId="77777777" w:rsidR="004D6ACD" w:rsidRPr="00940F7C" w:rsidRDefault="004D6ACD" w:rsidP="004D6ACD">
      <w:pPr>
        <w:pStyle w:val="NoSpacing"/>
        <w:numPr>
          <w:ilvl w:val="0"/>
          <w:numId w:val="9"/>
        </w:numPr>
        <w:rPr>
          <w:lang w:eastAsia="en-GB"/>
        </w:rPr>
      </w:pPr>
      <w:r w:rsidRPr="000C3004">
        <w:rPr>
          <w:b/>
          <w:lang w:eastAsia="en-GB"/>
        </w:rPr>
        <w:t>PLEASE ENSURE THAT THE VE</w:t>
      </w:r>
      <w:r>
        <w:rPr>
          <w:b/>
          <w:lang w:eastAsia="en-GB"/>
        </w:rPr>
        <w:t>HICLE IS LEFT CLEAN.</w:t>
      </w:r>
      <w:r w:rsidRPr="000C3004">
        <w:rPr>
          <w:b/>
          <w:lang w:eastAsia="en-GB"/>
        </w:rPr>
        <w:t xml:space="preserve"> ALL TRASH IS TO BE TAKEN WITH YOU</w:t>
      </w:r>
      <w:r>
        <w:rPr>
          <w:b/>
          <w:lang w:eastAsia="en-GB"/>
        </w:rPr>
        <w:t>.</w:t>
      </w:r>
    </w:p>
    <w:p w14:paraId="165BB6E4" w14:textId="77777777" w:rsidR="004A41AA" w:rsidRDefault="004D6ACD" w:rsidP="004A41AA">
      <w:pPr>
        <w:pStyle w:val="NoSpacing"/>
        <w:numPr>
          <w:ilvl w:val="0"/>
          <w:numId w:val="9"/>
        </w:numPr>
        <w:rPr>
          <w:b/>
          <w:lang w:eastAsia="en-GB"/>
        </w:rPr>
      </w:pPr>
      <w:r>
        <w:rPr>
          <w:b/>
          <w:lang w:eastAsia="en-GB"/>
        </w:rPr>
        <w:t>SMOKING IS PROHIBITED IN ALL POOL CAR VEHICLES.</w:t>
      </w:r>
    </w:p>
    <w:p w14:paraId="7CF1B3D3" w14:textId="77777777" w:rsidR="004A41AA" w:rsidRDefault="004A41AA" w:rsidP="004A41AA">
      <w:pPr>
        <w:pStyle w:val="NoSpacing"/>
        <w:rPr>
          <w:b/>
          <w:lang w:eastAsia="en-GB"/>
        </w:rPr>
      </w:pPr>
    </w:p>
    <w:p w14:paraId="2C8E3E00" w14:textId="4D2FA2D2" w:rsidR="00322A5E" w:rsidRPr="004A41AA" w:rsidRDefault="002D5823" w:rsidP="004A41AA">
      <w:pPr>
        <w:pStyle w:val="NoSpacing"/>
        <w:rPr>
          <w:b/>
          <w:lang w:eastAsia="en-GB"/>
        </w:rPr>
      </w:pPr>
      <w:r w:rsidRPr="004A41AA">
        <w:rPr>
          <w:b/>
          <w:lang w:eastAsia="en-GB"/>
        </w:rPr>
        <w:lastRenderedPageBreak/>
        <w:t>Pool Car Reservation Process</w:t>
      </w:r>
    </w:p>
    <w:p w14:paraId="67ED63BC" w14:textId="77777777" w:rsidR="008B212F" w:rsidRDefault="008B212F" w:rsidP="004A41AA">
      <w:pPr>
        <w:pStyle w:val="NoSpacing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To reserve a Pool Car, complete the Pool Car Authorization (PCA) Form.</w:t>
      </w:r>
    </w:p>
    <w:p w14:paraId="1918060E" w14:textId="77777777" w:rsidR="008B212F" w:rsidRDefault="008B212F" w:rsidP="004A41AA">
      <w:pPr>
        <w:pStyle w:val="NoSpacing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Deliver the PCA form in person and sign in with the Transportation Department located at 440 North Broad Street, </w:t>
      </w:r>
      <w:proofErr w:type="gramStart"/>
      <w:r>
        <w:rPr>
          <w:lang w:eastAsia="en-GB"/>
        </w:rPr>
        <w:t>3</w:t>
      </w:r>
      <w:r w:rsidRPr="004A41AA">
        <w:rPr>
          <w:vertAlign w:val="superscript"/>
          <w:lang w:eastAsia="en-GB"/>
        </w:rPr>
        <w:t>rd</w:t>
      </w:r>
      <w:proofErr w:type="gramEnd"/>
      <w:r>
        <w:rPr>
          <w:lang w:eastAsia="en-GB"/>
        </w:rPr>
        <w:t xml:space="preserve"> Floor, Portal C, Suite 311 to the Dispatch Unit.</w:t>
      </w:r>
    </w:p>
    <w:p w14:paraId="3AAB830B" w14:textId="50196E71" w:rsidR="00811BBF" w:rsidRDefault="00811BBF" w:rsidP="004A41AA">
      <w:pPr>
        <w:pStyle w:val="NoSpacing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A </w:t>
      </w:r>
      <w:r w:rsidR="008B212F">
        <w:rPr>
          <w:lang w:eastAsia="en-GB"/>
        </w:rPr>
        <w:t>Dispatcher</w:t>
      </w:r>
      <w:r>
        <w:rPr>
          <w:lang w:eastAsia="en-GB"/>
        </w:rPr>
        <w:t xml:space="preserve"> will </w:t>
      </w:r>
      <w:r w:rsidR="008B212F">
        <w:rPr>
          <w:lang w:eastAsia="en-GB"/>
        </w:rPr>
        <w:t>verify the vehicle availability.</w:t>
      </w:r>
    </w:p>
    <w:p w14:paraId="60CF2020" w14:textId="7AAED092" w:rsidR="008B212F" w:rsidRDefault="004D6ACD" w:rsidP="004A41AA">
      <w:pPr>
        <w:pStyle w:val="NoSpacing"/>
        <w:numPr>
          <w:ilvl w:val="1"/>
          <w:numId w:val="12"/>
        </w:numPr>
        <w:rPr>
          <w:lang w:eastAsia="en-GB"/>
        </w:rPr>
      </w:pPr>
      <w:r>
        <w:rPr>
          <w:lang w:eastAsia="en-GB"/>
        </w:rPr>
        <w:t>If a</w:t>
      </w:r>
      <w:r w:rsidR="008B212F">
        <w:rPr>
          <w:lang w:eastAsia="en-GB"/>
        </w:rPr>
        <w:t>vailable, a Dispatcher will confirm the reservati</w:t>
      </w:r>
      <w:r w:rsidR="004376F4">
        <w:rPr>
          <w:lang w:eastAsia="en-GB"/>
        </w:rPr>
        <w:t>on and provide:</w:t>
      </w:r>
    </w:p>
    <w:p w14:paraId="61071A4D" w14:textId="41C8F08E" w:rsidR="004376F4" w:rsidRDefault="004376F4" w:rsidP="004A41AA">
      <w:pPr>
        <w:pStyle w:val="NoSpacing"/>
        <w:numPr>
          <w:ilvl w:val="2"/>
          <w:numId w:val="12"/>
        </w:numPr>
        <w:rPr>
          <w:lang w:eastAsia="en-GB"/>
        </w:rPr>
      </w:pPr>
      <w:r>
        <w:rPr>
          <w:lang w:eastAsia="en-GB"/>
        </w:rPr>
        <w:t>Copy of the completed PCA Form to include:</w:t>
      </w:r>
    </w:p>
    <w:p w14:paraId="16058825" w14:textId="77777777" w:rsidR="004376F4" w:rsidRDefault="004376F4" w:rsidP="004A41AA">
      <w:pPr>
        <w:pStyle w:val="ListParagraph"/>
        <w:numPr>
          <w:ilvl w:val="3"/>
          <w:numId w:val="12"/>
        </w:numPr>
        <w:spacing w:after="160" w:line="259" w:lineRule="auto"/>
        <w:contextualSpacing/>
      </w:pPr>
      <w:r>
        <w:t>Confirmed date and time</w:t>
      </w:r>
    </w:p>
    <w:p w14:paraId="6D44A63E" w14:textId="77777777" w:rsidR="004376F4" w:rsidRDefault="004376F4" w:rsidP="004A41AA">
      <w:pPr>
        <w:pStyle w:val="ListParagraph"/>
        <w:numPr>
          <w:ilvl w:val="3"/>
          <w:numId w:val="12"/>
        </w:numPr>
        <w:spacing w:after="160" w:line="259" w:lineRule="auto"/>
        <w:contextualSpacing/>
      </w:pPr>
      <w:r>
        <w:t>Add vehicle number</w:t>
      </w:r>
    </w:p>
    <w:p w14:paraId="7DAA7834" w14:textId="0F1C5BA4" w:rsidR="004376F4" w:rsidRDefault="004376F4" w:rsidP="004A41AA">
      <w:pPr>
        <w:pStyle w:val="ListParagraph"/>
        <w:numPr>
          <w:ilvl w:val="3"/>
          <w:numId w:val="12"/>
        </w:numPr>
        <w:spacing w:after="160" w:line="259" w:lineRule="auto"/>
        <w:contextualSpacing/>
      </w:pPr>
      <w:r>
        <w:t>Approved</w:t>
      </w:r>
    </w:p>
    <w:p w14:paraId="43588795" w14:textId="4E530962" w:rsidR="004376F4" w:rsidRDefault="004376F4" w:rsidP="004A41AA">
      <w:pPr>
        <w:pStyle w:val="ListParagraph"/>
        <w:numPr>
          <w:ilvl w:val="3"/>
          <w:numId w:val="12"/>
        </w:numPr>
        <w:spacing w:after="160" w:line="259" w:lineRule="auto"/>
        <w:contextualSpacing/>
      </w:pPr>
      <w:r>
        <w:t>Signature and Date</w:t>
      </w:r>
    </w:p>
    <w:p w14:paraId="7D041B56" w14:textId="77777777" w:rsidR="004376F4" w:rsidRDefault="004376F4" w:rsidP="004A41AA">
      <w:pPr>
        <w:pStyle w:val="ListParagraph"/>
        <w:numPr>
          <w:ilvl w:val="3"/>
          <w:numId w:val="12"/>
        </w:numPr>
        <w:spacing w:after="160" w:line="259" w:lineRule="auto"/>
        <w:contextualSpacing/>
        <w:rPr>
          <w:lang w:eastAsia="en-GB"/>
        </w:rPr>
      </w:pPr>
      <w:r>
        <w:t>Date and time to pick up the key</w:t>
      </w:r>
    </w:p>
    <w:p w14:paraId="369F3A99" w14:textId="6A49AE3D" w:rsidR="004376F4" w:rsidRDefault="008B212F" w:rsidP="004A41AA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lang w:eastAsia="en-GB"/>
        </w:rPr>
      </w:pPr>
      <w:r>
        <w:rPr>
          <w:lang w:eastAsia="en-GB"/>
        </w:rPr>
        <w:t>Copy of the Pool Car Manual</w:t>
      </w:r>
    </w:p>
    <w:p w14:paraId="27AE5BF0" w14:textId="26B5082B" w:rsidR="004376F4" w:rsidRDefault="00086306" w:rsidP="004A41AA">
      <w:pPr>
        <w:pStyle w:val="ListParagraph"/>
        <w:numPr>
          <w:ilvl w:val="2"/>
          <w:numId w:val="12"/>
        </w:numPr>
        <w:spacing w:after="160" w:line="259" w:lineRule="auto"/>
        <w:contextualSpacing/>
        <w:rPr>
          <w:lang w:eastAsia="en-GB"/>
        </w:rPr>
      </w:pPr>
      <w:r>
        <w:rPr>
          <w:lang w:eastAsia="en-GB"/>
        </w:rPr>
        <w:t>Post</w:t>
      </w:r>
      <w:r w:rsidR="00CA0FA1">
        <w:rPr>
          <w:lang w:eastAsia="en-GB"/>
        </w:rPr>
        <w:t>-</w:t>
      </w:r>
      <w:r w:rsidR="004376F4">
        <w:rPr>
          <w:lang w:eastAsia="en-GB"/>
        </w:rPr>
        <w:t>Inspection Sheet and Instructions</w:t>
      </w:r>
    </w:p>
    <w:p w14:paraId="2DD74378" w14:textId="538D1353" w:rsidR="008C754E" w:rsidRPr="004A41AA" w:rsidRDefault="008C754E" w:rsidP="004A41AA">
      <w:pPr>
        <w:pStyle w:val="NoSpacing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>When finished w</w:t>
      </w:r>
      <w:r w:rsidR="00A845B5">
        <w:rPr>
          <w:lang w:eastAsia="en-GB"/>
        </w:rPr>
        <w:t>ith your trip, complete the Post</w:t>
      </w:r>
      <w:r w:rsidR="00CA0FA1">
        <w:rPr>
          <w:lang w:eastAsia="en-GB"/>
        </w:rPr>
        <w:t>-</w:t>
      </w:r>
      <w:r>
        <w:rPr>
          <w:lang w:eastAsia="en-GB"/>
        </w:rPr>
        <w:t>Inspection Sheet and return it along with the keys to Dis</w:t>
      </w:r>
      <w:r w:rsidR="00077A8A">
        <w:rPr>
          <w:lang w:eastAsia="en-GB"/>
        </w:rPr>
        <w:t>patch staff.</w:t>
      </w:r>
    </w:p>
    <w:p w14:paraId="09D020F0" w14:textId="77777777" w:rsidR="009E0D3C" w:rsidRPr="000C3004" w:rsidRDefault="009E0D3C" w:rsidP="004A41AA">
      <w:pPr>
        <w:rPr>
          <w:b/>
        </w:rPr>
      </w:pPr>
    </w:p>
    <w:sectPr w:rsidR="009E0D3C" w:rsidRPr="000C3004" w:rsidSect="004A41AA">
      <w:headerReference w:type="first" r:id="rId9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94C5" w14:textId="77777777" w:rsidR="001C59A9" w:rsidRDefault="001C59A9" w:rsidP="00627568">
      <w:pPr>
        <w:spacing w:after="0" w:line="240" w:lineRule="auto"/>
      </w:pPr>
      <w:r>
        <w:separator/>
      </w:r>
    </w:p>
  </w:endnote>
  <w:endnote w:type="continuationSeparator" w:id="0">
    <w:p w14:paraId="4C56EFE5" w14:textId="77777777" w:rsidR="001C59A9" w:rsidRDefault="001C59A9" w:rsidP="0062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7E95" w14:textId="77777777" w:rsidR="001C59A9" w:rsidRDefault="001C59A9" w:rsidP="00627568">
      <w:pPr>
        <w:spacing w:after="0" w:line="240" w:lineRule="auto"/>
      </w:pPr>
      <w:r>
        <w:separator/>
      </w:r>
    </w:p>
  </w:footnote>
  <w:footnote w:type="continuationSeparator" w:id="0">
    <w:p w14:paraId="69476C18" w14:textId="77777777" w:rsidR="001C59A9" w:rsidRDefault="001C59A9" w:rsidP="0062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B5D6" w14:textId="77777777" w:rsidR="008C754E" w:rsidRDefault="008C754E" w:rsidP="000F3E87">
    <w:pPr>
      <w:pStyle w:val="Header"/>
      <w:jc w:val="center"/>
      <w:rPr>
        <w:noProof/>
      </w:rPr>
    </w:pPr>
  </w:p>
  <w:p w14:paraId="0F03CFF3" w14:textId="77777777" w:rsidR="008C754E" w:rsidRDefault="008C754E" w:rsidP="000F3E87">
    <w:pPr>
      <w:pStyle w:val="Header"/>
      <w:jc w:val="center"/>
      <w:rPr>
        <w:noProof/>
      </w:rPr>
    </w:pPr>
  </w:p>
  <w:p w14:paraId="204D64C3" w14:textId="473E8D9B" w:rsidR="008C754E" w:rsidRPr="000F3E87" w:rsidRDefault="008B212F" w:rsidP="000F3E87">
    <w:pPr>
      <w:pStyle w:val="Header"/>
      <w:jc w:val="center"/>
    </w:pPr>
    <w:r w:rsidRPr="000C6392">
      <w:rPr>
        <w:noProof/>
        <w:lang w:val="en-US"/>
      </w:rPr>
      <w:drawing>
        <wp:inline distT="0" distB="0" distL="0" distR="0" wp14:anchorId="6A713D82" wp14:editId="2D419003">
          <wp:extent cx="5400675" cy="1209675"/>
          <wp:effectExtent l="0" t="0" r="0" b="0"/>
          <wp:docPr id="1" name="Picture 4" descr="http://www.philasd.org/careers/images/sdp_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hilasd.org/careers/images/sdp_head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CBB"/>
    <w:multiLevelType w:val="multilevel"/>
    <w:tmpl w:val="0978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E5C73"/>
    <w:multiLevelType w:val="multilevel"/>
    <w:tmpl w:val="EA4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3BEF"/>
    <w:multiLevelType w:val="hybridMultilevel"/>
    <w:tmpl w:val="CBB20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722C9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15AD"/>
    <w:multiLevelType w:val="hybridMultilevel"/>
    <w:tmpl w:val="EEA24300"/>
    <w:lvl w:ilvl="0" w:tplc="C2AA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D27"/>
    <w:multiLevelType w:val="hybridMultilevel"/>
    <w:tmpl w:val="175A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E33"/>
    <w:multiLevelType w:val="multilevel"/>
    <w:tmpl w:val="350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5239D"/>
    <w:multiLevelType w:val="hybridMultilevel"/>
    <w:tmpl w:val="0A9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D0913"/>
    <w:multiLevelType w:val="multilevel"/>
    <w:tmpl w:val="934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418DF"/>
    <w:multiLevelType w:val="hybridMultilevel"/>
    <w:tmpl w:val="9B7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A6440"/>
    <w:multiLevelType w:val="multilevel"/>
    <w:tmpl w:val="650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631E2"/>
    <w:multiLevelType w:val="multilevel"/>
    <w:tmpl w:val="E47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97E47"/>
    <w:multiLevelType w:val="hybridMultilevel"/>
    <w:tmpl w:val="90EE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1035"/>
    <w:multiLevelType w:val="hybridMultilevel"/>
    <w:tmpl w:val="CDFE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2"/>
    <w:rsid w:val="000271FD"/>
    <w:rsid w:val="0003584C"/>
    <w:rsid w:val="00044634"/>
    <w:rsid w:val="00061777"/>
    <w:rsid w:val="00062EE9"/>
    <w:rsid w:val="000656A7"/>
    <w:rsid w:val="00077A8A"/>
    <w:rsid w:val="00086306"/>
    <w:rsid w:val="00094A51"/>
    <w:rsid w:val="000C3004"/>
    <w:rsid w:val="000D15F4"/>
    <w:rsid w:val="000E0CC3"/>
    <w:rsid w:val="000E1711"/>
    <w:rsid w:val="000F083F"/>
    <w:rsid w:val="000F1B93"/>
    <w:rsid w:val="000F3E87"/>
    <w:rsid w:val="000F5760"/>
    <w:rsid w:val="001209D4"/>
    <w:rsid w:val="00122674"/>
    <w:rsid w:val="0013500C"/>
    <w:rsid w:val="00136916"/>
    <w:rsid w:val="00153E51"/>
    <w:rsid w:val="0015689F"/>
    <w:rsid w:val="001744F1"/>
    <w:rsid w:val="001C1D4F"/>
    <w:rsid w:val="001C59A9"/>
    <w:rsid w:val="001D045C"/>
    <w:rsid w:val="001E1E13"/>
    <w:rsid w:val="0026312B"/>
    <w:rsid w:val="00266FBA"/>
    <w:rsid w:val="00270A53"/>
    <w:rsid w:val="00287350"/>
    <w:rsid w:val="002A73C3"/>
    <w:rsid w:val="002B4700"/>
    <w:rsid w:val="002C611B"/>
    <w:rsid w:val="002D1D87"/>
    <w:rsid w:val="002D5823"/>
    <w:rsid w:val="003212E9"/>
    <w:rsid w:val="00321D32"/>
    <w:rsid w:val="00322A5E"/>
    <w:rsid w:val="00370139"/>
    <w:rsid w:val="00376E0F"/>
    <w:rsid w:val="00381A29"/>
    <w:rsid w:val="003915DF"/>
    <w:rsid w:val="003C201B"/>
    <w:rsid w:val="00403F2B"/>
    <w:rsid w:val="004376F4"/>
    <w:rsid w:val="00456D95"/>
    <w:rsid w:val="00475C09"/>
    <w:rsid w:val="00490A4D"/>
    <w:rsid w:val="004A0A52"/>
    <w:rsid w:val="004A41AA"/>
    <w:rsid w:val="004A6795"/>
    <w:rsid w:val="004D2743"/>
    <w:rsid w:val="004D6ACD"/>
    <w:rsid w:val="00512D3F"/>
    <w:rsid w:val="005173DD"/>
    <w:rsid w:val="005327A4"/>
    <w:rsid w:val="00541F83"/>
    <w:rsid w:val="00556CE0"/>
    <w:rsid w:val="005878DB"/>
    <w:rsid w:val="005B0FD7"/>
    <w:rsid w:val="005B393E"/>
    <w:rsid w:val="005C6847"/>
    <w:rsid w:val="005D71BD"/>
    <w:rsid w:val="005F2BD8"/>
    <w:rsid w:val="006109E5"/>
    <w:rsid w:val="00615D6E"/>
    <w:rsid w:val="00622368"/>
    <w:rsid w:val="00627568"/>
    <w:rsid w:val="006C614D"/>
    <w:rsid w:val="006E776D"/>
    <w:rsid w:val="00733FD6"/>
    <w:rsid w:val="0074487B"/>
    <w:rsid w:val="00785BAD"/>
    <w:rsid w:val="0079798F"/>
    <w:rsid w:val="007C4E8B"/>
    <w:rsid w:val="007D7762"/>
    <w:rsid w:val="00811BBF"/>
    <w:rsid w:val="00826E8C"/>
    <w:rsid w:val="00874275"/>
    <w:rsid w:val="008776EB"/>
    <w:rsid w:val="0088007C"/>
    <w:rsid w:val="008A6ECB"/>
    <w:rsid w:val="008B212F"/>
    <w:rsid w:val="008C754E"/>
    <w:rsid w:val="008E209B"/>
    <w:rsid w:val="008E797E"/>
    <w:rsid w:val="00900B4D"/>
    <w:rsid w:val="00936D47"/>
    <w:rsid w:val="00940F7C"/>
    <w:rsid w:val="009419A4"/>
    <w:rsid w:val="00946573"/>
    <w:rsid w:val="0094673F"/>
    <w:rsid w:val="009635DE"/>
    <w:rsid w:val="009968A4"/>
    <w:rsid w:val="009E0D3C"/>
    <w:rsid w:val="00A00D4C"/>
    <w:rsid w:val="00A23475"/>
    <w:rsid w:val="00A259F1"/>
    <w:rsid w:val="00A64E8B"/>
    <w:rsid w:val="00A743D3"/>
    <w:rsid w:val="00A845B5"/>
    <w:rsid w:val="00A91ACA"/>
    <w:rsid w:val="00A9624B"/>
    <w:rsid w:val="00AA17AC"/>
    <w:rsid w:val="00AA36CA"/>
    <w:rsid w:val="00AA768E"/>
    <w:rsid w:val="00AB746C"/>
    <w:rsid w:val="00AD2FEB"/>
    <w:rsid w:val="00B15543"/>
    <w:rsid w:val="00B644CC"/>
    <w:rsid w:val="00B94D23"/>
    <w:rsid w:val="00BB51FF"/>
    <w:rsid w:val="00BC3FEE"/>
    <w:rsid w:val="00BD03BF"/>
    <w:rsid w:val="00BE7019"/>
    <w:rsid w:val="00BF6A73"/>
    <w:rsid w:val="00C12604"/>
    <w:rsid w:val="00C16B72"/>
    <w:rsid w:val="00C20E0B"/>
    <w:rsid w:val="00C558E2"/>
    <w:rsid w:val="00C56C9F"/>
    <w:rsid w:val="00C70B00"/>
    <w:rsid w:val="00C81397"/>
    <w:rsid w:val="00CA0FA1"/>
    <w:rsid w:val="00CA1904"/>
    <w:rsid w:val="00D41417"/>
    <w:rsid w:val="00D5113A"/>
    <w:rsid w:val="00D613BD"/>
    <w:rsid w:val="00D97203"/>
    <w:rsid w:val="00DA18B2"/>
    <w:rsid w:val="00E15A3B"/>
    <w:rsid w:val="00E629B2"/>
    <w:rsid w:val="00E67B5C"/>
    <w:rsid w:val="00E71FAB"/>
    <w:rsid w:val="00E828D1"/>
    <w:rsid w:val="00E93128"/>
    <w:rsid w:val="00EF5F9D"/>
    <w:rsid w:val="00F03319"/>
    <w:rsid w:val="00F11503"/>
    <w:rsid w:val="00F20FB8"/>
    <w:rsid w:val="00F27B27"/>
    <w:rsid w:val="00F37122"/>
    <w:rsid w:val="00F42DFB"/>
    <w:rsid w:val="00F46A7B"/>
    <w:rsid w:val="00F63F1B"/>
    <w:rsid w:val="00F660F0"/>
    <w:rsid w:val="00F842E0"/>
    <w:rsid w:val="00FB6DC7"/>
    <w:rsid w:val="00FC7EB7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C3161"/>
  <w15:chartTrackingRefBased/>
  <w15:docId w15:val="{F4D66087-3A78-4744-93B4-3F30BA4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3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68"/>
  </w:style>
  <w:style w:type="paragraph" w:styleId="Footer">
    <w:name w:val="footer"/>
    <w:basedOn w:val="Normal"/>
    <w:link w:val="FooterChar"/>
    <w:uiPriority w:val="99"/>
    <w:unhideWhenUsed/>
    <w:rsid w:val="0062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68"/>
  </w:style>
  <w:style w:type="paragraph" w:styleId="NoSpacing">
    <w:name w:val="No Spacing"/>
    <w:uiPriority w:val="1"/>
    <w:qFormat/>
    <w:rsid w:val="005878DB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6C61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3E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9A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877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76E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6E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211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68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6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fleet/Fu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8512-F42C-4D20-A97D-380F0A9D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F8477F34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4076</CharactersWithSpaces>
  <SharedDoc>false</SharedDoc>
  <HLinks>
    <vt:vector size="12" baseType="variant"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mailto:Transoperations@philasd.org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http://www.phila.gov/fleet/Fuel.html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Nigel</dc:creator>
  <cp:keywords/>
  <cp:lastModifiedBy>Christine McHugh</cp:lastModifiedBy>
  <cp:revision>2</cp:revision>
  <cp:lastPrinted>2016-12-27T17:20:00Z</cp:lastPrinted>
  <dcterms:created xsi:type="dcterms:W3CDTF">2017-10-16T15:24:00Z</dcterms:created>
  <dcterms:modified xsi:type="dcterms:W3CDTF">2017-10-16T15:24:00Z</dcterms:modified>
</cp:coreProperties>
</file>