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EEB" w:rsidRDefault="00C84EEB" w:rsidP="00C84EEB">
      <w:pPr>
        <w:jc w:val="center"/>
        <w:rPr>
          <w:b/>
          <w:sz w:val="30"/>
          <w:szCs w:val="30"/>
          <w:u w:val="double"/>
        </w:rPr>
      </w:pPr>
    </w:p>
    <w:p w:rsidR="00C84EEB" w:rsidRDefault="00C84EEB" w:rsidP="00C84EEB">
      <w:pPr>
        <w:jc w:val="center"/>
        <w:rPr>
          <w:b/>
          <w:sz w:val="30"/>
          <w:szCs w:val="30"/>
          <w:u w:val="double"/>
        </w:rPr>
      </w:pPr>
      <w:r>
        <w:rPr>
          <w:b/>
          <w:sz w:val="30"/>
          <w:szCs w:val="30"/>
          <w:u w:val="double"/>
        </w:rPr>
        <w:t>202</w:t>
      </w:r>
      <w:r w:rsidR="00751A4C">
        <w:rPr>
          <w:b/>
          <w:sz w:val="30"/>
          <w:szCs w:val="30"/>
          <w:u w:val="double"/>
        </w:rPr>
        <w:t>2</w:t>
      </w:r>
      <w:r w:rsidRPr="008109D4">
        <w:rPr>
          <w:b/>
          <w:sz w:val="30"/>
          <w:szCs w:val="30"/>
          <w:u w:val="double"/>
        </w:rPr>
        <w:t>-20</w:t>
      </w:r>
      <w:r>
        <w:rPr>
          <w:b/>
          <w:sz w:val="30"/>
          <w:szCs w:val="30"/>
          <w:u w:val="double"/>
        </w:rPr>
        <w:t>2</w:t>
      </w:r>
      <w:r w:rsidR="00751A4C">
        <w:rPr>
          <w:b/>
          <w:sz w:val="30"/>
          <w:szCs w:val="30"/>
          <w:u w:val="double"/>
        </w:rPr>
        <w:t>3</w:t>
      </w:r>
    </w:p>
    <w:p w:rsidR="00C84EEB" w:rsidRPr="002F49BF" w:rsidRDefault="00C84EEB" w:rsidP="00C84EEB">
      <w:pPr>
        <w:jc w:val="center"/>
        <w:rPr>
          <w:b/>
          <w:sz w:val="12"/>
          <w:szCs w:val="12"/>
          <w:u w:val="double"/>
        </w:rPr>
      </w:pPr>
    </w:p>
    <w:p w:rsidR="00C84EEB" w:rsidRPr="008109D4" w:rsidRDefault="00C84EEB" w:rsidP="00C84EEB">
      <w:pPr>
        <w:jc w:val="center"/>
        <w:rPr>
          <w:b/>
          <w:sz w:val="30"/>
          <w:szCs w:val="30"/>
          <w:u w:val="double"/>
        </w:rPr>
      </w:pPr>
      <w:r w:rsidRPr="008109D4">
        <w:rPr>
          <w:b/>
          <w:sz w:val="30"/>
          <w:szCs w:val="30"/>
          <w:u w:val="double"/>
        </w:rPr>
        <w:t xml:space="preserve">ACCESS </w:t>
      </w:r>
      <w:r>
        <w:rPr>
          <w:b/>
          <w:sz w:val="30"/>
          <w:szCs w:val="30"/>
          <w:u w:val="double"/>
        </w:rPr>
        <w:t>Guidelines to obtain Medical Authorization for the Evaluation/Reevaluation</w:t>
      </w:r>
    </w:p>
    <w:p w:rsidR="00C84EEB" w:rsidRDefault="00C84EEB" w:rsidP="00C84EEB">
      <w:pPr>
        <w:jc w:val="center"/>
        <w:rPr>
          <w:b/>
          <w:sz w:val="16"/>
          <w:szCs w:val="16"/>
          <w:u w:val="single"/>
        </w:rPr>
      </w:pPr>
    </w:p>
    <w:p w:rsidR="00C84EEB" w:rsidRPr="002F49BF" w:rsidRDefault="00C84EEB" w:rsidP="00C84EEB">
      <w:pPr>
        <w:jc w:val="center"/>
        <w:rPr>
          <w:b/>
          <w:sz w:val="16"/>
          <w:szCs w:val="16"/>
          <w:u w:val="single"/>
        </w:rPr>
      </w:pPr>
    </w:p>
    <w:tbl>
      <w:tblPr>
        <w:tblW w:w="886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866"/>
      </w:tblGrid>
      <w:tr w:rsidR="00C84EEB" w:rsidTr="00C84EEB">
        <w:trPr>
          <w:trHeight w:val="2538"/>
          <w:jc w:val="center"/>
        </w:trPr>
        <w:tc>
          <w:tcPr>
            <w:tcW w:w="8866" w:type="dxa"/>
          </w:tcPr>
          <w:p w:rsidR="00C84EEB" w:rsidRPr="00D74254" w:rsidRDefault="00C84EEB" w:rsidP="00FF2436">
            <w:pPr>
              <w:contextualSpacing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sz w:val="28"/>
                <w:szCs w:val="28"/>
                <w:u w:val="single"/>
              </w:rPr>
              <w:t>Initial Evaluation</w:t>
            </w:r>
          </w:p>
          <w:p w:rsidR="00C84EEB" w:rsidRPr="00D74254" w:rsidRDefault="00C84EEB" w:rsidP="00FF243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C84EEB" w:rsidRPr="00D74254" w:rsidRDefault="00C84EEB" w:rsidP="00FF2436">
            <w:r w:rsidRPr="00D74254">
              <w:rPr>
                <w:b/>
              </w:rPr>
              <w:t>Submit the following documents:</w:t>
            </w:r>
          </w:p>
          <w:p w:rsidR="00C84EEB" w:rsidRPr="00966D5A" w:rsidRDefault="00C84EEB" w:rsidP="00FF2436">
            <w:pPr>
              <w:numPr>
                <w:ilvl w:val="1"/>
                <w:numId w:val="1"/>
              </w:numPr>
              <w:rPr>
                <w:b/>
                <w:sz w:val="21"/>
                <w:szCs w:val="21"/>
              </w:rPr>
            </w:pPr>
            <w:r w:rsidRPr="00C937A5">
              <w:rPr>
                <w:sz w:val="21"/>
                <w:szCs w:val="21"/>
              </w:rPr>
              <w:t>The signed parental consent form</w:t>
            </w:r>
            <w:r w:rsidRPr="00966D5A">
              <w:rPr>
                <w:b/>
                <w:sz w:val="21"/>
                <w:szCs w:val="21"/>
              </w:rPr>
              <w:t xml:space="preserve"> (</w:t>
            </w:r>
            <w:r w:rsidRPr="00966D5A">
              <w:rPr>
                <w:i/>
                <w:sz w:val="21"/>
                <w:szCs w:val="21"/>
              </w:rPr>
              <w:t>PA Medical Assistance (MA) Billing Parental Consent</w:t>
            </w:r>
            <w:r>
              <w:rPr>
                <w:i/>
                <w:sz w:val="21"/>
                <w:szCs w:val="21"/>
              </w:rPr>
              <w:t>)</w:t>
            </w:r>
          </w:p>
          <w:p w:rsidR="00C84EEB" w:rsidRDefault="00C84EEB" w:rsidP="00FF2436">
            <w:pPr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C937A5">
              <w:rPr>
                <w:sz w:val="21"/>
                <w:szCs w:val="21"/>
              </w:rPr>
              <w:t>The signed Permission to Evaluate form (</w:t>
            </w:r>
            <w:r w:rsidRPr="00C937A5">
              <w:rPr>
                <w:i/>
                <w:sz w:val="21"/>
                <w:szCs w:val="21"/>
              </w:rPr>
              <w:t>PTE</w:t>
            </w:r>
            <w:r w:rsidRPr="00C937A5">
              <w:rPr>
                <w:sz w:val="21"/>
                <w:szCs w:val="21"/>
              </w:rPr>
              <w:t>)</w:t>
            </w:r>
          </w:p>
          <w:p w:rsidR="00C84EEB" w:rsidRDefault="00C84EEB" w:rsidP="00FF2436">
            <w:pPr>
              <w:numPr>
                <w:ilvl w:val="1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Documentation to support the need for this evaluation</w:t>
            </w:r>
          </w:p>
          <w:p w:rsidR="00C84EEB" w:rsidRDefault="00C84EEB" w:rsidP="00FF2436">
            <w:pPr>
              <w:ind w:left="14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</w:p>
          <w:p w:rsidR="00C84EEB" w:rsidRDefault="00C84EEB" w:rsidP="00FF2436">
            <w:pPr>
              <w:jc w:val="center"/>
              <w:rPr>
                <w:sz w:val="21"/>
                <w:szCs w:val="21"/>
              </w:rPr>
            </w:pPr>
            <w:r w:rsidRPr="00C50132">
              <w:rPr>
                <w:b/>
                <w:sz w:val="21"/>
                <w:szCs w:val="21"/>
              </w:rPr>
              <w:t>**</w:t>
            </w:r>
            <w:r w:rsidRPr="00C50132">
              <w:rPr>
                <w:sz w:val="21"/>
                <w:szCs w:val="21"/>
              </w:rPr>
              <w:t xml:space="preserve">Submit to the ACCESS Office upon receipt of </w:t>
            </w:r>
            <w:r>
              <w:rPr>
                <w:sz w:val="21"/>
                <w:szCs w:val="21"/>
              </w:rPr>
              <w:t xml:space="preserve">parent/guardian </w:t>
            </w:r>
            <w:r w:rsidRPr="00C50132">
              <w:rPr>
                <w:sz w:val="21"/>
                <w:szCs w:val="21"/>
              </w:rPr>
              <w:t>signature</w:t>
            </w:r>
            <w:r>
              <w:rPr>
                <w:sz w:val="21"/>
                <w:szCs w:val="21"/>
              </w:rPr>
              <w:t>,</w:t>
            </w:r>
            <w:r w:rsidRPr="00C5013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within 5 days of receipt</w:t>
            </w:r>
          </w:p>
          <w:p w:rsidR="00C84EEB" w:rsidRPr="00C50132" w:rsidRDefault="00C84EEB" w:rsidP="00FF2436">
            <w:pPr>
              <w:jc w:val="center"/>
              <w:rPr>
                <w:b/>
                <w:sz w:val="21"/>
                <w:szCs w:val="21"/>
              </w:rPr>
            </w:pPr>
            <w:r w:rsidRPr="00C50132">
              <w:rPr>
                <w:b/>
                <w:sz w:val="21"/>
                <w:szCs w:val="21"/>
              </w:rPr>
              <w:t>BEFORE</w:t>
            </w:r>
            <w:r w:rsidRPr="00C50132">
              <w:rPr>
                <w:sz w:val="21"/>
                <w:szCs w:val="21"/>
              </w:rPr>
              <w:t xml:space="preserve"> evaluation services</w:t>
            </w:r>
            <w:r w:rsidRPr="00C50132">
              <w:rPr>
                <w:b/>
                <w:sz w:val="21"/>
                <w:szCs w:val="21"/>
              </w:rPr>
              <w:t xml:space="preserve"> </w:t>
            </w:r>
            <w:r w:rsidRPr="00C50132">
              <w:rPr>
                <w:sz w:val="21"/>
                <w:szCs w:val="21"/>
              </w:rPr>
              <w:t>begin**</w:t>
            </w:r>
          </w:p>
          <w:p w:rsidR="00C84EEB" w:rsidRDefault="00C84EEB" w:rsidP="00FF2436">
            <w:pPr>
              <w:ind w:left="1440"/>
            </w:pPr>
          </w:p>
        </w:tc>
      </w:tr>
    </w:tbl>
    <w:p w:rsidR="00C84EEB" w:rsidRDefault="00C84EEB" w:rsidP="00C84EEB">
      <w:pPr>
        <w:rPr>
          <w:b/>
          <w:sz w:val="16"/>
          <w:szCs w:val="16"/>
        </w:rPr>
      </w:pPr>
    </w:p>
    <w:p w:rsidR="00C84EEB" w:rsidRPr="002F49BF" w:rsidRDefault="00C84EEB" w:rsidP="00C84EEB">
      <w:pPr>
        <w:rPr>
          <w:b/>
          <w:sz w:val="16"/>
          <w:szCs w:val="16"/>
        </w:rPr>
      </w:pPr>
    </w:p>
    <w:tbl>
      <w:tblPr>
        <w:tblW w:w="885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C84EEB" w:rsidTr="00C84EEB">
        <w:trPr>
          <w:trHeight w:val="4485"/>
          <w:jc w:val="center"/>
        </w:trPr>
        <w:tc>
          <w:tcPr>
            <w:tcW w:w="8851" w:type="dxa"/>
          </w:tcPr>
          <w:p w:rsidR="00C84EEB" w:rsidRDefault="00C84EEB" w:rsidP="00FF243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Reevaluation</w:t>
            </w:r>
          </w:p>
          <w:p w:rsidR="00C84EEB" w:rsidRPr="00D74254" w:rsidRDefault="00C84EEB" w:rsidP="00FF2436">
            <w:pPr>
              <w:jc w:val="center"/>
              <w:rPr>
                <w:b/>
                <w:sz w:val="16"/>
                <w:szCs w:val="16"/>
              </w:rPr>
            </w:pPr>
          </w:p>
          <w:p w:rsidR="00C84EEB" w:rsidRPr="00D74254" w:rsidRDefault="00C84EEB" w:rsidP="00FF2436">
            <w:r w:rsidRPr="00D74254">
              <w:rPr>
                <w:b/>
              </w:rPr>
              <w:t>Submit the following documents</w:t>
            </w:r>
            <w:r>
              <w:rPr>
                <w:b/>
              </w:rPr>
              <w:t xml:space="preserve"> (Chapter 14 Students Only)</w:t>
            </w:r>
            <w:r w:rsidRPr="00D74254">
              <w:rPr>
                <w:b/>
              </w:rPr>
              <w:t>:</w:t>
            </w:r>
          </w:p>
          <w:p w:rsidR="00C84EEB" w:rsidRDefault="00C84EEB" w:rsidP="00FF2436">
            <w:pPr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C937A5">
              <w:rPr>
                <w:sz w:val="21"/>
                <w:szCs w:val="21"/>
              </w:rPr>
              <w:t xml:space="preserve">The signed Permission to </w:t>
            </w:r>
            <w:r>
              <w:rPr>
                <w:sz w:val="21"/>
                <w:szCs w:val="21"/>
              </w:rPr>
              <w:t>Ree</w:t>
            </w:r>
            <w:r w:rsidRPr="00C937A5">
              <w:rPr>
                <w:sz w:val="21"/>
                <w:szCs w:val="21"/>
              </w:rPr>
              <w:t>valuate form (</w:t>
            </w:r>
            <w:r w:rsidRPr="00C937A5">
              <w:rPr>
                <w:i/>
                <w:sz w:val="21"/>
                <w:szCs w:val="21"/>
              </w:rPr>
              <w:t>PT</w:t>
            </w:r>
            <w:r>
              <w:rPr>
                <w:i/>
                <w:sz w:val="21"/>
                <w:szCs w:val="21"/>
              </w:rPr>
              <w:t>R</w:t>
            </w:r>
            <w:r w:rsidRPr="00C937A5">
              <w:rPr>
                <w:i/>
                <w:sz w:val="21"/>
                <w:szCs w:val="21"/>
              </w:rPr>
              <w:t>E</w:t>
            </w:r>
            <w:r w:rsidRPr="00C937A5">
              <w:rPr>
                <w:sz w:val="21"/>
                <w:szCs w:val="21"/>
              </w:rPr>
              <w:t>)</w:t>
            </w:r>
          </w:p>
          <w:p w:rsidR="00C84EEB" w:rsidRDefault="00C84EEB" w:rsidP="00FF2436">
            <w:pPr>
              <w:numPr>
                <w:ilvl w:val="1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Documentation to support the need for this evaluation</w:t>
            </w:r>
          </w:p>
          <w:p w:rsidR="00C84EEB" w:rsidRPr="001F3E44" w:rsidRDefault="00C84EEB" w:rsidP="00FF2436">
            <w:pPr>
              <w:numPr>
                <w:ilvl w:val="1"/>
                <w:numId w:val="1"/>
              </w:numPr>
              <w:rPr>
                <w:b/>
                <w:sz w:val="21"/>
                <w:szCs w:val="21"/>
              </w:rPr>
            </w:pPr>
            <w:r w:rsidRPr="00D74254">
              <w:rPr>
                <w:b/>
                <w:sz w:val="21"/>
                <w:szCs w:val="21"/>
              </w:rPr>
              <w:t>The signed parental consent form (</w:t>
            </w:r>
            <w:r w:rsidRPr="00D74254">
              <w:rPr>
                <w:i/>
                <w:sz w:val="21"/>
                <w:szCs w:val="21"/>
              </w:rPr>
              <w:t>PA Medical Assistance (MA) Billing Parental Consent Form</w:t>
            </w:r>
            <w:r w:rsidRPr="00D74254">
              <w:rPr>
                <w:b/>
                <w:sz w:val="21"/>
                <w:szCs w:val="21"/>
              </w:rPr>
              <w:t xml:space="preserve">) for this IEP </w:t>
            </w:r>
            <w:r w:rsidRPr="00D74254">
              <w:rPr>
                <w:sz w:val="21"/>
                <w:szCs w:val="21"/>
              </w:rPr>
              <w:t>(The One Time Consent if signed ‘yes’ covers future IEPs from the date of signature.)</w:t>
            </w:r>
          </w:p>
          <w:p w:rsidR="00C84EEB" w:rsidRDefault="00C84EEB" w:rsidP="00FF2436">
            <w:pPr>
              <w:numPr>
                <w:ilvl w:val="1"/>
                <w:numId w:val="1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DO NOT </w:t>
            </w:r>
            <w:r>
              <w:rPr>
                <w:sz w:val="21"/>
                <w:szCs w:val="21"/>
              </w:rPr>
              <w:t>send PTRE’s that only reflect</w:t>
            </w:r>
            <w:r w:rsidRPr="001F3E44">
              <w:rPr>
                <w:sz w:val="21"/>
                <w:szCs w:val="21"/>
              </w:rPr>
              <w:t xml:space="preserve"> academic services</w:t>
            </w:r>
            <w:r>
              <w:rPr>
                <w:b/>
                <w:sz w:val="21"/>
                <w:szCs w:val="21"/>
              </w:rPr>
              <w:t xml:space="preserve">  </w:t>
            </w:r>
          </w:p>
          <w:p w:rsidR="00C84EEB" w:rsidRPr="00D74254" w:rsidRDefault="00C84EEB" w:rsidP="00FF2436">
            <w:pPr>
              <w:numPr>
                <w:ilvl w:val="1"/>
                <w:numId w:val="1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Psych AND/OR Health Services must be included in the PTRE</w:t>
            </w:r>
          </w:p>
          <w:p w:rsidR="00C84EEB" w:rsidRPr="00D74254" w:rsidRDefault="00C84EEB" w:rsidP="00FF2436">
            <w:pPr>
              <w:ind w:left="18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    -AND-</w:t>
            </w:r>
          </w:p>
          <w:p w:rsidR="00C84EEB" w:rsidRPr="00D74254" w:rsidRDefault="00C84EEB" w:rsidP="00FF2436">
            <w:pPr>
              <w:ind w:left="14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The CURRENT IEP Data:</w:t>
            </w:r>
          </w:p>
          <w:p w:rsidR="00C84EEB" w:rsidRDefault="00C84EEB" w:rsidP="00FF2436">
            <w:pPr>
              <w:numPr>
                <w:ilvl w:val="1"/>
                <w:numId w:val="1"/>
              </w:numPr>
              <w:rPr>
                <w:b/>
                <w:sz w:val="21"/>
                <w:szCs w:val="21"/>
              </w:rPr>
            </w:pPr>
            <w:r w:rsidRPr="00966D5A">
              <w:rPr>
                <w:b/>
                <w:sz w:val="21"/>
                <w:szCs w:val="21"/>
              </w:rPr>
              <w:t>The student information page (Page # 1 of the IEP)</w:t>
            </w:r>
          </w:p>
          <w:p w:rsidR="00C84EEB" w:rsidRPr="00D74254" w:rsidRDefault="00C84EEB" w:rsidP="00FF2436">
            <w:pPr>
              <w:numPr>
                <w:ilvl w:val="1"/>
                <w:numId w:val="1"/>
              </w:numPr>
              <w:rPr>
                <w:b/>
                <w:sz w:val="21"/>
                <w:szCs w:val="21"/>
              </w:rPr>
            </w:pPr>
            <w:r w:rsidRPr="00D74254">
              <w:rPr>
                <w:b/>
                <w:sz w:val="21"/>
                <w:szCs w:val="21"/>
              </w:rPr>
              <w:t>The IEP team signature page, including the LEA’s signature (page #2 of the IEP) **</w:t>
            </w:r>
            <w:r w:rsidRPr="00D74254">
              <w:rPr>
                <w:sz w:val="21"/>
                <w:szCs w:val="21"/>
              </w:rPr>
              <w:t>Must have an LEA signature and Special Ed Teacher or the IEP is</w:t>
            </w:r>
            <w:r w:rsidRPr="00D74254">
              <w:rPr>
                <w:b/>
                <w:sz w:val="21"/>
                <w:szCs w:val="21"/>
              </w:rPr>
              <w:t xml:space="preserve"> </w:t>
            </w:r>
            <w:r w:rsidRPr="00D74254">
              <w:rPr>
                <w:b/>
                <w:sz w:val="21"/>
                <w:szCs w:val="21"/>
                <w:u w:val="single"/>
              </w:rPr>
              <w:t xml:space="preserve">INVALID </w:t>
            </w:r>
            <w:r w:rsidRPr="00D74254">
              <w:rPr>
                <w:sz w:val="21"/>
                <w:szCs w:val="21"/>
              </w:rPr>
              <w:t>for our program</w:t>
            </w:r>
            <w:r w:rsidRPr="00D74254">
              <w:rPr>
                <w:b/>
                <w:sz w:val="21"/>
                <w:szCs w:val="21"/>
              </w:rPr>
              <w:t>. **</w:t>
            </w:r>
          </w:p>
          <w:p w:rsidR="00C84EEB" w:rsidRDefault="00C84EEB" w:rsidP="00FF2436">
            <w:pPr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The IEP Summary Information page (Page #5 of the IEP)</w:t>
            </w:r>
          </w:p>
          <w:p w:rsidR="00C84EEB" w:rsidRPr="00D74254" w:rsidRDefault="00C84EEB" w:rsidP="00FF2436">
            <w:pPr>
              <w:numPr>
                <w:ilvl w:val="1"/>
                <w:numId w:val="1"/>
              </w:numPr>
              <w:rPr>
                <w:b/>
                <w:sz w:val="21"/>
                <w:szCs w:val="21"/>
              </w:rPr>
            </w:pPr>
            <w:r w:rsidRPr="00A02335">
              <w:rPr>
                <w:b/>
                <w:sz w:val="21"/>
                <w:szCs w:val="21"/>
              </w:rPr>
              <w:t xml:space="preserve">The </w:t>
            </w:r>
            <w:r w:rsidRPr="00A02335">
              <w:rPr>
                <w:b/>
                <w:sz w:val="21"/>
                <w:szCs w:val="21"/>
                <w:u w:val="single"/>
              </w:rPr>
              <w:t>service(s)</w:t>
            </w:r>
            <w:r w:rsidRPr="00A02335">
              <w:rPr>
                <w:b/>
                <w:sz w:val="21"/>
                <w:szCs w:val="21"/>
              </w:rPr>
              <w:t xml:space="preserve"> and </w:t>
            </w:r>
            <w:r w:rsidRPr="00A02335">
              <w:rPr>
                <w:b/>
                <w:sz w:val="21"/>
                <w:szCs w:val="21"/>
                <w:u w:val="single"/>
              </w:rPr>
              <w:t>frequency</w:t>
            </w:r>
            <w:r w:rsidRPr="00A02335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page of the IEP </w:t>
            </w:r>
            <w:r w:rsidRPr="00A02335">
              <w:rPr>
                <w:b/>
                <w:sz w:val="21"/>
                <w:szCs w:val="21"/>
              </w:rPr>
              <w:t xml:space="preserve">usually located within the Related Service Page unless the service is a primary service </w:t>
            </w:r>
            <w:r w:rsidR="009D760B" w:rsidRPr="00A02335">
              <w:rPr>
                <w:sz w:val="21"/>
                <w:szCs w:val="21"/>
              </w:rPr>
              <w:t>i.e.</w:t>
            </w:r>
            <w:r w:rsidRPr="00A02335">
              <w:rPr>
                <w:sz w:val="21"/>
                <w:szCs w:val="21"/>
              </w:rPr>
              <w:t xml:space="preserve"> Speech 300 minutes/IEP Term.</w:t>
            </w:r>
          </w:p>
          <w:p w:rsidR="00C84EEB" w:rsidRPr="00C50132" w:rsidRDefault="00C84EEB" w:rsidP="00FF2436">
            <w:pPr>
              <w:ind w:left="1800"/>
              <w:rPr>
                <w:b/>
                <w:sz w:val="21"/>
                <w:szCs w:val="21"/>
              </w:rPr>
            </w:pPr>
          </w:p>
          <w:p w:rsidR="00C84EEB" w:rsidRDefault="00C84EEB" w:rsidP="00FF2436">
            <w:pPr>
              <w:jc w:val="center"/>
              <w:rPr>
                <w:sz w:val="21"/>
                <w:szCs w:val="21"/>
              </w:rPr>
            </w:pPr>
            <w:r w:rsidRPr="00C50132">
              <w:rPr>
                <w:b/>
                <w:sz w:val="21"/>
                <w:szCs w:val="21"/>
              </w:rPr>
              <w:t>**</w:t>
            </w:r>
            <w:r w:rsidRPr="00C50132">
              <w:rPr>
                <w:sz w:val="21"/>
                <w:szCs w:val="21"/>
              </w:rPr>
              <w:t xml:space="preserve">Submit to the ACCESS Office upon receipt of </w:t>
            </w:r>
            <w:r>
              <w:rPr>
                <w:sz w:val="21"/>
                <w:szCs w:val="21"/>
              </w:rPr>
              <w:t xml:space="preserve">parent/guardian </w:t>
            </w:r>
            <w:r w:rsidRPr="00C50132">
              <w:rPr>
                <w:sz w:val="21"/>
                <w:szCs w:val="21"/>
              </w:rPr>
              <w:t>signature</w:t>
            </w:r>
            <w:r>
              <w:rPr>
                <w:sz w:val="21"/>
                <w:szCs w:val="21"/>
              </w:rPr>
              <w:t>, within 5 days of receipt</w:t>
            </w:r>
            <w:r w:rsidRPr="00C50132">
              <w:rPr>
                <w:sz w:val="21"/>
                <w:szCs w:val="21"/>
              </w:rPr>
              <w:t xml:space="preserve"> </w:t>
            </w:r>
          </w:p>
          <w:p w:rsidR="00C84EEB" w:rsidRPr="00C50132" w:rsidRDefault="00C84EEB" w:rsidP="00FF2436">
            <w:pPr>
              <w:jc w:val="center"/>
              <w:rPr>
                <w:b/>
                <w:sz w:val="21"/>
                <w:szCs w:val="21"/>
              </w:rPr>
            </w:pPr>
            <w:r w:rsidRPr="00C50132">
              <w:rPr>
                <w:b/>
                <w:sz w:val="21"/>
                <w:szCs w:val="21"/>
              </w:rPr>
              <w:t>BEFORE</w:t>
            </w:r>
            <w:r w:rsidRPr="00C50132">
              <w:rPr>
                <w:sz w:val="21"/>
                <w:szCs w:val="21"/>
              </w:rPr>
              <w:t xml:space="preserve"> evaluation services</w:t>
            </w:r>
            <w:r w:rsidRPr="00C50132">
              <w:rPr>
                <w:b/>
                <w:sz w:val="21"/>
                <w:szCs w:val="21"/>
              </w:rPr>
              <w:t xml:space="preserve"> </w:t>
            </w:r>
            <w:r w:rsidRPr="00C50132">
              <w:rPr>
                <w:sz w:val="21"/>
                <w:szCs w:val="21"/>
              </w:rPr>
              <w:t>begin</w:t>
            </w:r>
            <w:r>
              <w:rPr>
                <w:sz w:val="21"/>
                <w:szCs w:val="21"/>
              </w:rPr>
              <w:t>.  Timeliness is essential to allow for claiming</w:t>
            </w:r>
            <w:r w:rsidRPr="00C50132">
              <w:rPr>
                <w:sz w:val="21"/>
                <w:szCs w:val="21"/>
              </w:rPr>
              <w:t>**</w:t>
            </w:r>
          </w:p>
          <w:p w:rsidR="00C84EEB" w:rsidRDefault="00C84EEB" w:rsidP="00FF2436">
            <w:pPr>
              <w:ind w:left="560"/>
            </w:pPr>
          </w:p>
        </w:tc>
      </w:tr>
    </w:tbl>
    <w:p w:rsidR="00C84EEB" w:rsidRPr="00550819" w:rsidRDefault="00C84EEB" w:rsidP="00C84EEB">
      <w:pPr>
        <w:rPr>
          <w:b/>
          <w:sz w:val="16"/>
          <w:szCs w:val="16"/>
        </w:rPr>
      </w:pPr>
    </w:p>
    <w:p w:rsidR="00C84EEB" w:rsidRDefault="00C84EEB" w:rsidP="00C84EEB">
      <w:pPr>
        <w:ind w:left="1080"/>
        <w:rPr>
          <w:sz w:val="21"/>
          <w:szCs w:val="21"/>
        </w:rPr>
      </w:pPr>
      <w:r w:rsidRPr="008109D4">
        <w:rPr>
          <w:b/>
          <w:sz w:val="21"/>
          <w:szCs w:val="21"/>
        </w:rPr>
        <w:t xml:space="preserve">Please allow up to 4 weeks </w:t>
      </w:r>
      <w:r w:rsidRPr="008109D4">
        <w:rPr>
          <w:rFonts w:cs="Arial"/>
          <w:b/>
          <w:sz w:val="21"/>
          <w:szCs w:val="21"/>
        </w:rPr>
        <w:t>from submission for the system to be updated.</w:t>
      </w:r>
      <w:r w:rsidRPr="00966D5A">
        <w:rPr>
          <w:rFonts w:cs="Arial"/>
          <w:sz w:val="21"/>
          <w:szCs w:val="21"/>
        </w:rPr>
        <w:t xml:space="preserve"> In the meantime,</w:t>
      </w:r>
      <w:r w:rsidRPr="00966D5A">
        <w:rPr>
          <w:sz w:val="21"/>
          <w:szCs w:val="21"/>
        </w:rPr>
        <w:t xml:space="preserve"> the school is able </w:t>
      </w:r>
    </w:p>
    <w:p w:rsidR="00C84EEB" w:rsidRDefault="00C84EEB" w:rsidP="00C84EEB">
      <w:pPr>
        <w:ind w:left="1080"/>
        <w:rPr>
          <w:sz w:val="21"/>
          <w:szCs w:val="21"/>
        </w:rPr>
      </w:pPr>
      <w:r w:rsidRPr="00966D5A">
        <w:rPr>
          <w:sz w:val="21"/>
          <w:szCs w:val="21"/>
        </w:rPr>
        <w:t>to check if the submission has been entered by logging onto EasyIEP, entering the student’s information and clicking</w:t>
      </w:r>
    </w:p>
    <w:p w:rsidR="00C84EEB" w:rsidRDefault="00C84EEB" w:rsidP="00C84EEB">
      <w:pPr>
        <w:ind w:left="1080"/>
        <w:rPr>
          <w:sz w:val="21"/>
          <w:szCs w:val="21"/>
        </w:rPr>
      </w:pPr>
      <w:r>
        <w:rPr>
          <w:sz w:val="21"/>
          <w:szCs w:val="21"/>
        </w:rPr>
        <w:t>on the C</w:t>
      </w:r>
      <w:r w:rsidRPr="00966D5A">
        <w:rPr>
          <w:sz w:val="21"/>
          <w:szCs w:val="21"/>
        </w:rPr>
        <w:t xml:space="preserve">ompliance </w:t>
      </w:r>
      <w:r>
        <w:rPr>
          <w:sz w:val="21"/>
          <w:szCs w:val="21"/>
        </w:rPr>
        <w:t>Symbol.</w:t>
      </w:r>
      <w:r w:rsidRPr="00966D5A">
        <w:rPr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 w:rsidRPr="00966D5A">
        <w:rPr>
          <w:sz w:val="21"/>
          <w:szCs w:val="21"/>
        </w:rPr>
        <w:t>he Student</w:t>
      </w:r>
      <w:r>
        <w:rPr>
          <w:sz w:val="21"/>
          <w:szCs w:val="21"/>
        </w:rPr>
        <w:t>’</w:t>
      </w:r>
      <w:r w:rsidRPr="00966D5A">
        <w:rPr>
          <w:sz w:val="21"/>
          <w:szCs w:val="21"/>
        </w:rPr>
        <w:t xml:space="preserve">s History page will </w:t>
      </w:r>
      <w:r>
        <w:rPr>
          <w:sz w:val="21"/>
          <w:szCs w:val="21"/>
        </w:rPr>
        <w:t>reflect</w:t>
      </w:r>
      <w:r w:rsidRPr="00966D5A">
        <w:rPr>
          <w:sz w:val="21"/>
          <w:szCs w:val="21"/>
        </w:rPr>
        <w:t xml:space="preserve"> if the Medicaid Parental Consent </w:t>
      </w:r>
    </w:p>
    <w:p w:rsidR="00C84EEB" w:rsidRDefault="00C84EEB" w:rsidP="00C84EEB">
      <w:pPr>
        <w:ind w:left="1080"/>
        <w:rPr>
          <w:sz w:val="21"/>
          <w:szCs w:val="21"/>
        </w:rPr>
      </w:pPr>
      <w:r w:rsidRPr="00966D5A">
        <w:rPr>
          <w:sz w:val="21"/>
          <w:szCs w:val="21"/>
        </w:rPr>
        <w:t xml:space="preserve">was entered, </w:t>
      </w:r>
      <w:r>
        <w:rPr>
          <w:sz w:val="21"/>
          <w:szCs w:val="21"/>
        </w:rPr>
        <w:t xml:space="preserve">the </w:t>
      </w:r>
      <w:r w:rsidRPr="00966D5A">
        <w:rPr>
          <w:sz w:val="21"/>
          <w:szCs w:val="21"/>
        </w:rPr>
        <w:t>date entered and who entered the information.</w:t>
      </w:r>
      <w:r>
        <w:rPr>
          <w:sz w:val="21"/>
          <w:szCs w:val="21"/>
        </w:rPr>
        <w:t xml:space="preserve">  Once received, the Medical Authorization will also </w:t>
      </w:r>
    </w:p>
    <w:p w:rsidR="00C84EEB" w:rsidRPr="00966D5A" w:rsidRDefault="00C84EEB" w:rsidP="00C84EEB">
      <w:pPr>
        <w:ind w:left="1080"/>
        <w:rPr>
          <w:sz w:val="21"/>
          <w:szCs w:val="21"/>
        </w:rPr>
      </w:pPr>
      <w:r>
        <w:rPr>
          <w:sz w:val="21"/>
          <w:szCs w:val="21"/>
        </w:rPr>
        <w:t xml:space="preserve">appear in the system under the EasyTrac Medical Authorization Compliance tab and the history page. </w:t>
      </w:r>
    </w:p>
    <w:p w:rsidR="00C84EEB" w:rsidRPr="00550819" w:rsidRDefault="00C84EEB" w:rsidP="00C84EEB">
      <w:pPr>
        <w:ind w:left="2520"/>
        <w:rPr>
          <w:sz w:val="18"/>
          <w:szCs w:val="18"/>
        </w:rPr>
      </w:pPr>
      <w:r w:rsidRPr="00966D5A">
        <w:rPr>
          <w:sz w:val="21"/>
          <w:szCs w:val="21"/>
        </w:rPr>
        <w:t xml:space="preserve">  </w:t>
      </w:r>
    </w:p>
    <w:p w:rsidR="00C84EEB" w:rsidRDefault="00C84EEB" w:rsidP="00C84EEB">
      <w:pPr>
        <w:ind w:left="1080"/>
        <w:rPr>
          <w:b/>
          <w:sz w:val="21"/>
          <w:szCs w:val="21"/>
        </w:rPr>
      </w:pPr>
      <w:r w:rsidRPr="002F49BF">
        <w:rPr>
          <w:b/>
          <w:sz w:val="21"/>
          <w:szCs w:val="21"/>
        </w:rPr>
        <w:t xml:space="preserve">When the above criteria have been met, the data should immediately be submitted </w:t>
      </w:r>
      <w:r>
        <w:rPr>
          <w:b/>
          <w:sz w:val="21"/>
          <w:szCs w:val="21"/>
        </w:rPr>
        <w:t xml:space="preserve">via scan/email to </w:t>
      </w:r>
    </w:p>
    <w:p w:rsidR="00C84EEB" w:rsidRDefault="00751A4C" w:rsidP="00C84EEB">
      <w:pPr>
        <w:ind w:left="1080"/>
        <w:rPr>
          <w:sz w:val="21"/>
          <w:szCs w:val="21"/>
        </w:rPr>
      </w:pPr>
      <w:hyperlink r:id="rId5" w:history="1">
        <w:r w:rsidR="00C84EEB" w:rsidRPr="006D2019">
          <w:rPr>
            <w:rStyle w:val="Hyperlink"/>
            <w:b/>
            <w:sz w:val="21"/>
            <w:szCs w:val="21"/>
          </w:rPr>
          <w:t>sbap@philasd.org</w:t>
        </w:r>
      </w:hyperlink>
      <w:r w:rsidR="00C84EEB">
        <w:rPr>
          <w:b/>
          <w:sz w:val="21"/>
          <w:szCs w:val="21"/>
        </w:rPr>
        <w:t xml:space="preserve"> or </w:t>
      </w:r>
      <w:r w:rsidR="00C84EEB" w:rsidRPr="002F49BF">
        <w:rPr>
          <w:b/>
          <w:sz w:val="21"/>
          <w:szCs w:val="21"/>
        </w:rPr>
        <w:t>via fax to (215)</w:t>
      </w:r>
      <w:r w:rsidR="00C84EEB">
        <w:rPr>
          <w:b/>
          <w:sz w:val="21"/>
          <w:szCs w:val="21"/>
        </w:rPr>
        <w:t>400-4582.  All forms are due within 5 days of the parent/guardian signature.</w:t>
      </w:r>
      <w:r w:rsidR="00C84EEB" w:rsidRPr="00AC1099">
        <w:rPr>
          <w:sz w:val="21"/>
          <w:szCs w:val="21"/>
        </w:rPr>
        <w:t xml:space="preserve">                  </w:t>
      </w:r>
      <w:r w:rsidR="00C84EEB">
        <w:rPr>
          <w:sz w:val="21"/>
          <w:szCs w:val="21"/>
        </w:rPr>
        <w:t xml:space="preserve">                                </w:t>
      </w:r>
    </w:p>
    <w:p w:rsidR="00C84EEB" w:rsidRDefault="00C84EEB" w:rsidP="00C84EEB">
      <w:pPr>
        <w:ind w:left="3240" w:firstLine="360"/>
        <w:rPr>
          <w:b/>
          <w:sz w:val="20"/>
          <w:szCs w:val="20"/>
        </w:rPr>
      </w:pPr>
    </w:p>
    <w:p w:rsidR="00C84EEB" w:rsidRPr="00751A4C" w:rsidRDefault="00C84EEB" w:rsidP="00751A4C">
      <w:pPr>
        <w:ind w:left="3240" w:firstLine="360"/>
        <w:rPr>
          <w:sz w:val="21"/>
          <w:szCs w:val="21"/>
        </w:rPr>
      </w:pPr>
      <w:r>
        <w:rPr>
          <w:b/>
          <w:sz w:val="20"/>
          <w:szCs w:val="20"/>
        </w:rPr>
        <w:t>**</w:t>
      </w:r>
      <w:r w:rsidRPr="0013250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The ACCESS O</w:t>
      </w:r>
      <w:r w:rsidRPr="00132508">
        <w:rPr>
          <w:b/>
          <w:sz w:val="20"/>
          <w:szCs w:val="20"/>
        </w:rPr>
        <w:t>ffice is NOT part of EasyFAX</w:t>
      </w:r>
      <w:r>
        <w:rPr>
          <w:b/>
          <w:sz w:val="20"/>
          <w:szCs w:val="20"/>
        </w:rPr>
        <w:t xml:space="preserve"> **</w:t>
      </w:r>
      <w:r>
        <w:rPr>
          <w:sz w:val="21"/>
          <w:szCs w:val="21"/>
        </w:rPr>
        <w:t xml:space="preserve">             </w:t>
      </w:r>
      <w:bookmarkStart w:id="0" w:name="_GoBack"/>
      <w:bookmarkEnd w:id="0"/>
      <w:r>
        <w:rPr>
          <w:sz w:val="21"/>
          <w:szCs w:val="21"/>
        </w:rPr>
        <w:t xml:space="preserve">   </w:t>
      </w:r>
    </w:p>
    <w:p w:rsidR="00C84EEB" w:rsidRDefault="00C84EEB" w:rsidP="00C84EEB">
      <w:pPr>
        <w:ind w:left="1080"/>
        <w:rPr>
          <w:sz w:val="21"/>
          <w:szCs w:val="21"/>
        </w:rPr>
      </w:pPr>
      <w:r w:rsidRPr="00966D5A">
        <w:rPr>
          <w:sz w:val="21"/>
          <w:szCs w:val="21"/>
        </w:rPr>
        <w:t>If you have any questions, please contact:</w:t>
      </w:r>
    </w:p>
    <w:p w:rsidR="00C84EEB" w:rsidRPr="00966D5A" w:rsidRDefault="00C84EEB" w:rsidP="00C84EEB">
      <w:pPr>
        <w:ind w:left="1080"/>
        <w:rPr>
          <w:sz w:val="21"/>
          <w:szCs w:val="21"/>
        </w:rPr>
      </w:pPr>
      <w:r w:rsidRPr="00966D5A">
        <w:rPr>
          <w:sz w:val="21"/>
          <w:szCs w:val="21"/>
        </w:rPr>
        <w:t xml:space="preserve">Michelle Ovington at (215) 400-5476 or e-mail at </w:t>
      </w:r>
      <w:hyperlink r:id="rId6" w:history="1">
        <w:r w:rsidRPr="00966D5A">
          <w:rPr>
            <w:rStyle w:val="Hyperlink"/>
            <w:sz w:val="21"/>
            <w:szCs w:val="21"/>
          </w:rPr>
          <w:t>movington@philasd.org</w:t>
        </w:r>
      </w:hyperlink>
    </w:p>
    <w:p w:rsidR="00C84EEB" w:rsidRDefault="00C84EEB" w:rsidP="00C84EEB">
      <w:pPr>
        <w:ind w:left="1080"/>
        <w:rPr>
          <w:rStyle w:val="Hyperlink"/>
          <w:sz w:val="20"/>
          <w:szCs w:val="20"/>
        </w:rPr>
      </w:pPr>
      <w:r w:rsidRPr="00874CA3">
        <w:rPr>
          <w:sz w:val="20"/>
          <w:szCs w:val="20"/>
        </w:rPr>
        <w:t>Toni Pelzer</w:t>
      </w:r>
      <w:r>
        <w:rPr>
          <w:sz w:val="20"/>
          <w:szCs w:val="20"/>
        </w:rPr>
        <w:t xml:space="preserve"> at (215) 400-5834 or e-mail at </w:t>
      </w:r>
      <w:hyperlink r:id="rId7" w:history="1">
        <w:r w:rsidRPr="00517C6C">
          <w:rPr>
            <w:rStyle w:val="Hyperlink"/>
            <w:sz w:val="20"/>
            <w:szCs w:val="20"/>
          </w:rPr>
          <w:t>tpelzer@philasd.org</w:t>
        </w:r>
      </w:hyperlink>
    </w:p>
    <w:p w:rsidR="009A4C7E" w:rsidRDefault="009A4C7E" w:rsidP="009A4C7E">
      <w:pPr>
        <w:ind w:left="108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Christelle </w:t>
      </w:r>
      <w:proofErr w:type="spellStart"/>
      <w:r>
        <w:rPr>
          <w:color w:val="000000"/>
          <w:sz w:val="20"/>
          <w:szCs w:val="20"/>
        </w:rPr>
        <w:t>Bourisquot</w:t>
      </w:r>
      <w:proofErr w:type="spellEnd"/>
      <w:r>
        <w:rPr>
          <w:color w:val="000000"/>
          <w:sz w:val="20"/>
          <w:szCs w:val="20"/>
        </w:rPr>
        <w:t xml:space="preserve"> at (215) 400-5413 or e-mail at </w:t>
      </w:r>
      <w:hyperlink r:id="rId8" w:history="1">
        <w:r w:rsidRPr="0021567E">
          <w:rPr>
            <w:rStyle w:val="Hyperlink"/>
            <w:sz w:val="20"/>
            <w:szCs w:val="20"/>
          </w:rPr>
          <w:t>cboursiquot@philasd.org</w:t>
        </w:r>
      </w:hyperlink>
      <w:r>
        <w:rPr>
          <w:color w:val="000000"/>
          <w:sz w:val="20"/>
          <w:szCs w:val="20"/>
        </w:rPr>
        <w:t xml:space="preserve"> </w:t>
      </w:r>
      <w:r w:rsidRPr="00C84EEB">
        <w:rPr>
          <w:sz w:val="20"/>
          <w:szCs w:val="20"/>
        </w:rPr>
        <w:t xml:space="preserve"> </w:t>
      </w:r>
    </w:p>
    <w:p w:rsidR="006C0020" w:rsidRPr="00751A4C" w:rsidRDefault="00751A4C" w:rsidP="00751A4C">
      <w:pPr>
        <w:ind w:left="900" w:firstLine="180"/>
        <w:rPr>
          <w:sz w:val="22"/>
          <w:szCs w:val="22"/>
        </w:rPr>
      </w:pPr>
      <w:r w:rsidRPr="005E6246">
        <w:rPr>
          <w:sz w:val="20"/>
          <w:szCs w:val="20"/>
        </w:rPr>
        <w:t xml:space="preserve">Anthony </w:t>
      </w:r>
      <w:proofErr w:type="spellStart"/>
      <w:r w:rsidRPr="005E6246">
        <w:rPr>
          <w:sz w:val="20"/>
          <w:szCs w:val="20"/>
        </w:rPr>
        <w:t>Capolingua</w:t>
      </w:r>
      <w:proofErr w:type="spellEnd"/>
      <w:r w:rsidRPr="005E6246">
        <w:rPr>
          <w:sz w:val="20"/>
          <w:szCs w:val="20"/>
        </w:rPr>
        <w:t xml:space="preserve"> at (215) 400-5478 or e-mail at </w:t>
      </w:r>
      <w:hyperlink r:id="rId9" w:history="1">
        <w:r w:rsidRPr="005E6246">
          <w:rPr>
            <w:rStyle w:val="Hyperlink"/>
            <w:sz w:val="20"/>
            <w:szCs w:val="20"/>
          </w:rPr>
          <w:t>acapolingua@philasd.org</w:t>
        </w:r>
      </w:hyperlink>
    </w:p>
    <w:sectPr w:rsidR="006C0020" w:rsidRPr="00751A4C" w:rsidSect="00C84EEB">
      <w:pgSz w:w="12240" w:h="15840"/>
      <w:pgMar w:top="288" w:right="288" w:bottom="288" w:left="28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C1FCE"/>
    <w:multiLevelType w:val="hybridMultilevel"/>
    <w:tmpl w:val="204C5908"/>
    <w:lvl w:ilvl="0" w:tplc="DB0280B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18026842">
      <w:start w:val="4"/>
      <w:numFmt w:val="decimal"/>
      <w:lvlText w:val="%4.)"/>
      <w:lvlJc w:val="left"/>
      <w:pPr>
        <w:ind w:left="360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5B6734"/>
    <w:multiLevelType w:val="hybridMultilevel"/>
    <w:tmpl w:val="221AA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EB"/>
    <w:rsid w:val="006C0020"/>
    <w:rsid w:val="00751A4C"/>
    <w:rsid w:val="009A4C7E"/>
    <w:rsid w:val="009D760B"/>
    <w:rsid w:val="00C8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4D56"/>
  <w15:chartTrackingRefBased/>
  <w15:docId w15:val="{2C1730CA-8611-44B6-AE2F-144F5B12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4E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ursiquot@phila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elzer@phila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vington@philas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bap@philasd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apolingua@phil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Pelzer</dc:creator>
  <cp:keywords/>
  <dc:description/>
  <cp:lastModifiedBy>Toni Pelzer (Office Of Special Finance)</cp:lastModifiedBy>
  <cp:revision>2</cp:revision>
  <dcterms:created xsi:type="dcterms:W3CDTF">2022-08-30T17:56:00Z</dcterms:created>
  <dcterms:modified xsi:type="dcterms:W3CDTF">2022-08-30T17:56:00Z</dcterms:modified>
</cp:coreProperties>
</file>